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4F0C1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E055A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F0C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F0C1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New Zealand</w:t>
            </w:r>
            <w:bookmarkEnd w:id="1"/>
          </w:p>
          <w:p w:rsidR="00EA4725" w:rsidRPr="00441372" w:rsidRDefault="004F0C1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055A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0C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0C1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for Primary Industries</w:t>
            </w:r>
            <w:bookmarkStart w:id="5" w:name="sps2a"/>
            <w:bookmarkEnd w:id="5"/>
          </w:p>
        </w:tc>
      </w:tr>
      <w:tr w:rsidR="00E055A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0C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0C1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Seed for sowing -</w:t>
            </w:r>
            <w:r w:rsidR="002454DF">
              <w:t xml:space="preserve"> </w:t>
            </w:r>
            <w:r w:rsidRPr="0065690F">
              <w:rPr>
                <w:i/>
                <w:iCs/>
              </w:rPr>
              <w:t>Solanum lycopersicum</w:t>
            </w:r>
            <w:bookmarkStart w:id="7" w:name="sps3a"/>
            <w:bookmarkEnd w:id="7"/>
          </w:p>
        </w:tc>
      </w:tr>
      <w:tr w:rsidR="00E055A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0C1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0C1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4F0C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4F0C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055A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0C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0C1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Import health standard </w:t>
            </w:r>
            <w:r w:rsidRPr="0065690F">
              <w:rPr>
                <w:i/>
                <w:iCs/>
              </w:rPr>
              <w:t xml:space="preserve">Seeds for Sowing </w:t>
            </w:r>
            <w:r w:rsidRPr="0065690F">
              <w:t>(155.02.05)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16</w:t>
            </w:r>
            <w:bookmarkEnd w:id="20"/>
            <w:r w:rsidR="000437CB">
              <w:t>7</w:t>
            </w:r>
          </w:p>
          <w:p w:rsidR="00EA4725" w:rsidRPr="00441372" w:rsidRDefault="00155FE2" w:rsidP="00441372">
            <w:pPr>
              <w:spacing w:after="120"/>
            </w:pPr>
            <w:hyperlink r:id="rId7" w:tgtFrame="_blank" w:history="1">
              <w:r w:rsidR="004F0C11" w:rsidRPr="00441372">
                <w:rPr>
                  <w:color w:val="0000FF"/>
                  <w:u w:val="single"/>
                </w:rPr>
                <w:t>https://members.wto.org/crnattachments/2021/SPS/NZL/21_6853_00_e.pdf</w:t>
              </w:r>
            </w:hyperlink>
            <w:bookmarkStart w:id="21" w:name="sps5d"/>
            <w:bookmarkEnd w:id="21"/>
          </w:p>
        </w:tc>
      </w:tr>
      <w:tr w:rsidR="00E055A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0C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0C1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MPI proposes a change to the testing requirement for </w:t>
            </w:r>
            <w:r w:rsidRPr="0065690F">
              <w:rPr>
                <w:i/>
                <w:iCs/>
              </w:rPr>
              <w:t>Pepino mosaic virus</w:t>
            </w:r>
            <w:r w:rsidRPr="0065690F">
              <w:t xml:space="preserve"> in the specific requirements for tomato (</w:t>
            </w:r>
            <w:r w:rsidRPr="0065690F">
              <w:rPr>
                <w:i/>
                <w:iCs/>
              </w:rPr>
              <w:t>Solanum lycopersicum)</w:t>
            </w:r>
            <w:r w:rsidRPr="0065690F">
              <w:t xml:space="preserve"> in the Import Health Standard: Seeds for Sowing (155.02.05) to require that:</w:t>
            </w:r>
          </w:p>
          <w:p w:rsidR="00E055A3" w:rsidRPr="0065690F" w:rsidRDefault="004F0C11" w:rsidP="00441372">
            <w:pPr>
              <w:spacing w:after="120"/>
            </w:pPr>
            <w:r w:rsidRPr="0065690F">
              <w:t>seeds are officially tested, on a representative sample of a minimum of 3,000 seeds officially drawn according to the ISTA or AOSA sampling methodology, using an NPPO</w:t>
            </w:r>
            <w:r w:rsidR="000437CB">
              <w:noBreakHyphen/>
            </w:r>
            <w:r w:rsidRPr="0065690F">
              <w:t xml:space="preserve">approved ELISA or NPPO-approved PCR testing method and found free from </w:t>
            </w:r>
            <w:r w:rsidRPr="0065690F">
              <w:rPr>
                <w:i/>
                <w:iCs/>
              </w:rPr>
              <w:t>Pepino</w:t>
            </w:r>
            <w:r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mosaic virus</w:t>
            </w:r>
            <w:r w:rsidRPr="0065690F">
              <w:t xml:space="preserve">. Currently, the testing requirement for </w:t>
            </w:r>
            <w:r w:rsidRPr="0065690F">
              <w:rPr>
                <w:i/>
                <w:iCs/>
              </w:rPr>
              <w:t>Pepino mosaic virus</w:t>
            </w:r>
            <w:r w:rsidRPr="0065690F">
              <w:t xml:space="preserve"> for tomato seeds for sowing in the Import Health Standard: Seeds for Sowing (155.02.05) requires that "seeds are officially tested, on a representative sample, and using appropriate methods, and found to be free from </w:t>
            </w:r>
            <w:r w:rsidRPr="0065690F">
              <w:rPr>
                <w:i/>
                <w:iCs/>
              </w:rPr>
              <w:t>Pepino mosaic virus</w:t>
            </w:r>
            <w:r w:rsidRPr="0065690F">
              <w:t>."</w:t>
            </w:r>
          </w:p>
          <w:p w:rsidR="00E055A3" w:rsidRPr="0065690F" w:rsidRDefault="004F0C11" w:rsidP="00441372">
            <w:pPr>
              <w:spacing w:after="120"/>
            </w:pPr>
            <w:r w:rsidRPr="0065690F">
              <w:t xml:space="preserve">The proposed amendment strengthens the measures for </w:t>
            </w:r>
            <w:r w:rsidRPr="0065690F">
              <w:rPr>
                <w:i/>
                <w:iCs/>
              </w:rPr>
              <w:t>Pepino mosaic virus</w:t>
            </w:r>
            <w:r w:rsidRPr="0065690F">
              <w:t xml:space="preserve"> in the Import Health Standard: Seeds for Sowing (155.02.05) by making the testing requirements more prescriptive.</w:t>
            </w:r>
            <w:bookmarkStart w:id="23" w:name="sps6a"/>
            <w:bookmarkEnd w:id="23"/>
          </w:p>
        </w:tc>
      </w:tr>
      <w:tr w:rsidR="00E055A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0C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0C1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055A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0C1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0C1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4F0C1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4F0C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4F0C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N° 1 and 38</w:t>
            </w:r>
            <w:bookmarkEnd w:id="45"/>
          </w:p>
          <w:p w:rsidR="00EA4725" w:rsidRPr="00441372" w:rsidRDefault="004F0C11" w:rsidP="002454DF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4F0C1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4F0C1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4F0C1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055A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0C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0C11" w:rsidP="00327F85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Risk</w:t>
            </w:r>
            <w:r w:rsidR="00327F85">
              <w:t> </w:t>
            </w:r>
            <w:r w:rsidRPr="0065690F">
              <w:t>Management Proposal</w:t>
            </w:r>
          </w:p>
          <w:p w:rsidR="00E055A3" w:rsidRPr="0065690F" w:rsidRDefault="00155FE2" w:rsidP="00327F85">
            <w:pPr>
              <w:spacing w:after="120"/>
            </w:pPr>
            <w:hyperlink r:id="rId8" w:tgtFrame="_blank" w:history="1">
              <w:r w:rsidR="004F0C11" w:rsidRPr="0065690F">
                <w:rPr>
                  <w:color w:val="0000FF"/>
                  <w:u w:val="single"/>
                </w:rPr>
                <w:t>https://members.wto.org/crnattachments/2021/SPS/NZL/21_6853_01_e.pdf</w:t>
              </w:r>
            </w:hyperlink>
            <w:bookmarkStart w:id="56" w:name="sps9a"/>
            <w:bookmarkEnd w:id="56"/>
            <w:r w:rsidR="004F0C11"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055A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0C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0C1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 February 2022</w:t>
            </w:r>
            <w:bookmarkStart w:id="59" w:name="sps10a"/>
            <w:bookmarkEnd w:id="59"/>
          </w:p>
          <w:p w:rsidR="00EA4725" w:rsidRPr="00441372" w:rsidRDefault="004F0C1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 February 2022</w:t>
            </w:r>
            <w:bookmarkStart w:id="61" w:name="sps10bisa"/>
            <w:bookmarkEnd w:id="61"/>
          </w:p>
        </w:tc>
      </w:tr>
      <w:tr w:rsidR="00E055A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0C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0C1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February 2022</w:t>
            </w:r>
            <w:bookmarkStart w:id="65" w:name="sps11a"/>
            <w:bookmarkEnd w:id="65"/>
          </w:p>
          <w:p w:rsidR="00EA4725" w:rsidRPr="00441372" w:rsidRDefault="004F0C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055A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0C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0C1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28 December 2021</w:t>
            </w:r>
            <w:bookmarkEnd w:id="72"/>
          </w:p>
          <w:p w:rsidR="00EA4725" w:rsidRPr="00441372" w:rsidRDefault="004F0C1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055A3" w:rsidRPr="0065690F" w:rsidRDefault="004F0C11" w:rsidP="00441372">
            <w:r w:rsidRPr="0065690F">
              <w:t>Ms Sally Griffin, Coordinator, SPS New Zealand, PO Box 2526, Wellington, New Zealand. Tel: +(64 4) 894 0431; Fax: +(64 4) 894 0733; E-mail: sps@mpi.govt.nz</w:t>
            </w:r>
          </w:p>
          <w:p w:rsidR="00E055A3" w:rsidRPr="0065690F" w:rsidRDefault="004F0C11" w:rsidP="00441372">
            <w:pPr>
              <w:spacing w:after="120"/>
            </w:pPr>
            <w:r w:rsidRPr="0065690F">
              <w:t>Website:</w:t>
            </w:r>
            <w:r w:rsidR="002454DF">
              <w:t> </w:t>
            </w:r>
            <w:hyperlink r:id="rId9" w:history="1">
              <w:r w:rsidR="002454DF" w:rsidRPr="00C74C5D">
                <w:rPr>
                  <w:rStyle w:val="Hyperlink"/>
                </w:rPr>
                <w:t>https://www.mpi.govt.nz/importing/overview/access-and-trade-into-new-zealand/world-trade-organization-notifications/</w:t>
              </w:r>
            </w:hyperlink>
            <w:bookmarkStart w:id="79" w:name="sps12d"/>
            <w:bookmarkEnd w:id="79"/>
          </w:p>
        </w:tc>
      </w:tr>
      <w:tr w:rsidR="00E055A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F0C1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F0C1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4F0C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Ms Sally Griffin, Coordinator, SPS New Zealand, PO Box 2526, Wellington, New Zealand. Tel: +(64 4) 894 0431; Fax: +(64 4) 894 0733; E-mail: sps@mpi.govt.nz</w:t>
            </w:r>
          </w:p>
          <w:p w:rsidR="00EA4725" w:rsidRPr="0065690F" w:rsidRDefault="004F0C1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 w:rsidR="002454DF">
              <w:rPr>
                <w:bCs/>
              </w:rPr>
              <w:t> </w:t>
            </w:r>
            <w:hyperlink r:id="rId10" w:history="1">
              <w:r w:rsidR="00327F85" w:rsidRPr="00C74C5D">
                <w:rPr>
                  <w:rStyle w:val="Hyperlink"/>
                  <w:bCs/>
                </w:rPr>
                <w:t>https://www.mpi.govt.nz/importing/overview/access-and-trade-into-new-zealand/world-trade-organization-notifications/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2454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2C0" w:rsidRDefault="004F0C11">
      <w:r>
        <w:separator/>
      </w:r>
    </w:p>
  </w:endnote>
  <w:endnote w:type="continuationSeparator" w:id="0">
    <w:p w:rsidR="002B22C0" w:rsidRDefault="004F0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2454DF" w:rsidRDefault="002454DF" w:rsidP="002454DF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2454DF" w:rsidRDefault="002454DF" w:rsidP="002454DF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4F0C11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2C0" w:rsidRDefault="004F0C11">
      <w:r>
        <w:separator/>
      </w:r>
    </w:p>
  </w:footnote>
  <w:footnote w:type="continuationSeparator" w:id="0">
    <w:p w:rsidR="002B22C0" w:rsidRDefault="004F0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DF" w:rsidRPr="002454DF" w:rsidRDefault="002454DF" w:rsidP="002454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454DF">
      <w:t>G/SPS/N/NZL/663</w:t>
    </w:r>
  </w:p>
  <w:p w:rsidR="002454DF" w:rsidRPr="002454DF" w:rsidRDefault="002454DF" w:rsidP="002454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454DF" w:rsidRPr="002454DF" w:rsidRDefault="002454DF" w:rsidP="002454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454DF">
      <w:t xml:space="preserve">- </w:t>
    </w:r>
    <w:r w:rsidR="00155FE2" w:rsidRPr="002454DF">
      <w:fldChar w:fldCharType="begin"/>
    </w:r>
    <w:r w:rsidRPr="002454DF">
      <w:instrText xml:space="preserve"> PAGE </w:instrText>
    </w:r>
    <w:r w:rsidR="00155FE2" w:rsidRPr="002454DF">
      <w:fldChar w:fldCharType="separate"/>
    </w:r>
    <w:r w:rsidR="00307A03">
      <w:rPr>
        <w:noProof/>
      </w:rPr>
      <w:t>2</w:t>
    </w:r>
    <w:r w:rsidR="00155FE2" w:rsidRPr="002454DF">
      <w:fldChar w:fldCharType="end"/>
    </w:r>
    <w:r w:rsidRPr="002454DF">
      <w:t xml:space="preserve"> -</w:t>
    </w:r>
  </w:p>
  <w:p w:rsidR="00EA4725" w:rsidRPr="002454DF" w:rsidRDefault="00EA4725" w:rsidP="002454D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DF" w:rsidRPr="002454DF" w:rsidRDefault="002454DF" w:rsidP="002454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454DF">
      <w:t>G/SPS/N/NZL/663</w:t>
    </w:r>
  </w:p>
  <w:p w:rsidR="002454DF" w:rsidRPr="002454DF" w:rsidRDefault="002454DF" w:rsidP="002454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454DF" w:rsidRPr="002454DF" w:rsidRDefault="002454DF" w:rsidP="002454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454DF">
      <w:t xml:space="preserve">- </w:t>
    </w:r>
    <w:r w:rsidR="00155FE2" w:rsidRPr="002454DF">
      <w:fldChar w:fldCharType="begin"/>
    </w:r>
    <w:r w:rsidRPr="002454DF">
      <w:instrText xml:space="preserve"> PAGE </w:instrText>
    </w:r>
    <w:r w:rsidR="00155FE2" w:rsidRPr="002454DF">
      <w:fldChar w:fldCharType="separate"/>
    </w:r>
    <w:r w:rsidRPr="002454DF">
      <w:rPr>
        <w:noProof/>
      </w:rPr>
      <w:t>2</w:t>
    </w:r>
    <w:r w:rsidR="00155FE2" w:rsidRPr="002454DF">
      <w:fldChar w:fldCharType="end"/>
    </w:r>
    <w:r w:rsidRPr="002454DF">
      <w:t xml:space="preserve"> -</w:t>
    </w:r>
  </w:p>
  <w:p w:rsidR="00EA4725" w:rsidRPr="002454DF" w:rsidRDefault="00EA4725" w:rsidP="002454D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E055A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454D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055A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07A03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055A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454DF" w:rsidRDefault="002454D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G/SPS/N/NZL/663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055A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F5FC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29 October 2021</w:t>
          </w:r>
        </w:p>
      </w:tc>
    </w:tr>
    <w:tr w:rsidR="00E055A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F0C1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F5FC1">
            <w:rPr>
              <w:color w:val="FF0000"/>
              <w:szCs w:val="16"/>
            </w:rPr>
            <w:t>21-</w:t>
          </w:r>
          <w:r w:rsidR="000B4DDA">
            <w:rPr>
              <w:color w:val="FF0000"/>
              <w:szCs w:val="16"/>
            </w:rPr>
            <w:t>8231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F0C1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155FE2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155FE2" w:rsidRPr="00441372">
            <w:rPr>
              <w:bCs/>
              <w:szCs w:val="16"/>
            </w:rPr>
            <w:fldChar w:fldCharType="separate"/>
          </w:r>
          <w:r w:rsidR="00307A03">
            <w:rPr>
              <w:bCs/>
              <w:noProof/>
              <w:szCs w:val="16"/>
            </w:rPr>
            <w:t>1</w:t>
          </w:r>
          <w:r w:rsidR="00155FE2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307A03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E055A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454D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454D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9FA061C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65C4B48" w:tentative="1">
      <w:start w:val="1"/>
      <w:numFmt w:val="lowerLetter"/>
      <w:lvlText w:val="%2."/>
      <w:lvlJc w:val="left"/>
      <w:pPr>
        <w:ind w:left="1080" w:hanging="360"/>
      </w:pPr>
    </w:lvl>
    <w:lvl w:ilvl="2" w:tplc="9014F1A6" w:tentative="1">
      <w:start w:val="1"/>
      <w:numFmt w:val="lowerRoman"/>
      <w:lvlText w:val="%3."/>
      <w:lvlJc w:val="right"/>
      <w:pPr>
        <w:ind w:left="1800" w:hanging="180"/>
      </w:pPr>
    </w:lvl>
    <w:lvl w:ilvl="3" w:tplc="F0883756" w:tentative="1">
      <w:start w:val="1"/>
      <w:numFmt w:val="decimal"/>
      <w:lvlText w:val="%4."/>
      <w:lvlJc w:val="left"/>
      <w:pPr>
        <w:ind w:left="2520" w:hanging="360"/>
      </w:pPr>
    </w:lvl>
    <w:lvl w:ilvl="4" w:tplc="668EF488" w:tentative="1">
      <w:start w:val="1"/>
      <w:numFmt w:val="lowerLetter"/>
      <w:lvlText w:val="%5."/>
      <w:lvlJc w:val="left"/>
      <w:pPr>
        <w:ind w:left="3240" w:hanging="360"/>
      </w:pPr>
    </w:lvl>
    <w:lvl w:ilvl="5" w:tplc="B6AC9618" w:tentative="1">
      <w:start w:val="1"/>
      <w:numFmt w:val="lowerRoman"/>
      <w:lvlText w:val="%6."/>
      <w:lvlJc w:val="right"/>
      <w:pPr>
        <w:ind w:left="3960" w:hanging="180"/>
      </w:pPr>
    </w:lvl>
    <w:lvl w:ilvl="6" w:tplc="AE22F0E8" w:tentative="1">
      <w:start w:val="1"/>
      <w:numFmt w:val="decimal"/>
      <w:lvlText w:val="%7."/>
      <w:lvlJc w:val="left"/>
      <w:pPr>
        <w:ind w:left="4680" w:hanging="360"/>
      </w:pPr>
    </w:lvl>
    <w:lvl w:ilvl="7" w:tplc="7AF8DB14" w:tentative="1">
      <w:start w:val="1"/>
      <w:numFmt w:val="lowerLetter"/>
      <w:lvlText w:val="%8."/>
      <w:lvlJc w:val="left"/>
      <w:pPr>
        <w:ind w:left="5400" w:hanging="360"/>
      </w:pPr>
    </w:lvl>
    <w:lvl w:ilvl="8" w:tplc="450433D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437CB"/>
    <w:rsid w:val="00084B3C"/>
    <w:rsid w:val="00092985"/>
    <w:rsid w:val="000A11E9"/>
    <w:rsid w:val="000A4945"/>
    <w:rsid w:val="000B31E1"/>
    <w:rsid w:val="000B4DDA"/>
    <w:rsid w:val="000F4960"/>
    <w:rsid w:val="001062CE"/>
    <w:rsid w:val="0011356B"/>
    <w:rsid w:val="001277F1"/>
    <w:rsid w:val="00127BB0"/>
    <w:rsid w:val="0013337F"/>
    <w:rsid w:val="00155FE2"/>
    <w:rsid w:val="00157B94"/>
    <w:rsid w:val="00182B84"/>
    <w:rsid w:val="001E291F"/>
    <w:rsid w:val="001E596A"/>
    <w:rsid w:val="00233408"/>
    <w:rsid w:val="002454DF"/>
    <w:rsid w:val="0027067B"/>
    <w:rsid w:val="00272C98"/>
    <w:rsid w:val="002A67C2"/>
    <w:rsid w:val="002B22C0"/>
    <w:rsid w:val="002C2634"/>
    <w:rsid w:val="00307A03"/>
    <w:rsid w:val="00327F85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0C11"/>
    <w:rsid w:val="004F203A"/>
    <w:rsid w:val="00504099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737C8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F5FC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55A3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DefaultParagraphFont"/>
    <w:uiPriority w:val="99"/>
    <w:rsid w:val="002454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NZL/21_6853_01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NZL/21_6853_00_e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mpi.govt.nz/importing/overview/access-and-trade-into-new-zealand/world-trade-organization-notific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pi.govt.nz/importing/overview/access-and-trade-into-new-zealand/world-trade-organization-notifications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2021-11-26T09:32:00Z</dcterms:created>
  <dcterms:modified xsi:type="dcterms:W3CDTF">2021-11-26T09:32:00Z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230d2f7c-3bf7-46b6-aa05-3c49b3c5c1dc</vt:lpwstr>
  </property>
  <property fmtid="{D5CDD505-2E9C-101B-9397-08002B2CF9AE}" pid="3" name="Symbol1">
    <vt:lpwstr>G/SPS/N/NZL/663</vt:lpwstr>
  </property>
  <property fmtid="{D5CDD505-2E9C-101B-9397-08002B2CF9AE}" pid="4" name="WTOCLASSIFICATION">
    <vt:lpwstr>WTO OFFICIAL</vt:lpwstr>
  </property>
</Properties>
</file>