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C0571C" w:rsidP="00C0571C">
      <w:pPr>
        <w:pStyle w:val="Title"/>
        <w:spacing w:before="360"/>
        <w:rPr>
          <w:caps w:val="0"/>
          <w:kern w:val="0"/>
        </w:rPr>
      </w:pPr>
      <w:r w:rsidRPr="00934B4C">
        <w:rPr>
          <w:caps w:val="0"/>
          <w:kern w:val="0"/>
        </w:rPr>
        <w:t>NOTIFICATION</w:t>
      </w:r>
    </w:p>
    <w:p w:rsidR="00AD0FDA" w:rsidRPr="00934B4C" w:rsidRDefault="00C0571C" w:rsidP="00934B4C">
      <w:pPr>
        <w:pStyle w:val="Title3"/>
      </w:pPr>
      <w:r w:rsidRPr="00934B4C">
        <w:t>Addendum</w:t>
      </w:r>
    </w:p>
    <w:p w:rsidR="007141CF" w:rsidRPr="00934B4C" w:rsidRDefault="00C0571C" w:rsidP="00934B4C">
      <w:pPr>
        <w:spacing w:after="120"/>
      </w:pPr>
      <w:r w:rsidRPr="00934B4C">
        <w:t xml:space="preserve">The following communication, received on </w:t>
      </w:r>
      <w:bookmarkStart w:id="0" w:name="spsDateReception"/>
      <w:r w:rsidRPr="00934B4C">
        <w:t>15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rsidR="00AD0FDA" w:rsidRPr="00934B4C" w:rsidRDefault="00AD0FDA" w:rsidP="00934B4C"/>
    <w:p w:rsidR="00AD0FDA" w:rsidRPr="00934B4C" w:rsidRDefault="00C0571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841B62" w:rsidTr="00D0271D">
        <w:tc>
          <w:tcPr>
            <w:tcW w:w="9242" w:type="dxa"/>
            <w:shd w:val="clear" w:color="auto" w:fill="auto"/>
          </w:tcPr>
          <w:p w:rsidR="00AD0FDA" w:rsidRPr="00934B4C" w:rsidRDefault="00C0571C" w:rsidP="00C0571C">
            <w:pPr>
              <w:spacing w:after="180"/>
              <w:rPr>
                <w:u w:val="single"/>
              </w:rPr>
            </w:pPr>
            <w:r w:rsidRPr="00934B4C">
              <w:rPr>
                <w:u w:val="single"/>
              </w:rPr>
              <w:t>Amendment to Ministry for Primary Industries Standard 152.02 Importation and Clearance of Fresh Fruit and Vegetables into New Zealand</w:t>
            </w:r>
            <w:bookmarkStart w:id="4" w:name="spsTitle"/>
            <w:bookmarkEnd w:id="4"/>
          </w:p>
        </w:tc>
      </w:tr>
      <w:tr w:rsidR="00841B62" w:rsidTr="00D0271D">
        <w:tc>
          <w:tcPr>
            <w:tcW w:w="9242" w:type="dxa"/>
            <w:shd w:val="clear" w:color="auto" w:fill="auto"/>
          </w:tcPr>
          <w:p w:rsidR="00AD0FDA" w:rsidRPr="00934B4C" w:rsidRDefault="00C0571C" w:rsidP="00C0571C">
            <w:pPr>
              <w:spacing w:after="120"/>
              <w:rPr>
                <w:u w:val="single"/>
              </w:rPr>
            </w:pPr>
            <w:r w:rsidRPr="00934B4C">
              <w:t>MPI intends to amend the import health standard 152.02 Importation and Clearance of Fresh Fruit and Vegetables into New Zealand for fresh citrus fruit from Australia on 10 November 2021, reflecting the removal of phytosanitary measures for citrus canker and recognition of Australia's status of country freedom from citrus canker.</w:t>
            </w:r>
          </w:p>
          <w:p w:rsidR="00841B62" w:rsidRPr="00934B4C" w:rsidRDefault="005E7ED4" w:rsidP="00934B4C">
            <w:pPr>
              <w:spacing w:after="240"/>
            </w:pPr>
            <w:hyperlink r:id="rId7" w:tgtFrame="_blank" w:history="1">
              <w:r w:rsidR="00C0571C" w:rsidRPr="00934B4C">
                <w:rPr>
                  <w:color w:val="0000FF"/>
                  <w:u w:val="single"/>
                </w:rPr>
                <w:t>https://members.wto.org/crnattachments/2021/SPS/NZL/21_7155_00_e.pdf</w:t>
              </w:r>
            </w:hyperlink>
            <w:bookmarkStart w:id="5" w:name="spsMeasure"/>
            <w:bookmarkEnd w:id="5"/>
          </w:p>
        </w:tc>
      </w:tr>
      <w:tr w:rsidR="00841B62" w:rsidTr="00D0271D">
        <w:tc>
          <w:tcPr>
            <w:tcW w:w="9242" w:type="dxa"/>
            <w:shd w:val="clear" w:color="auto" w:fill="auto"/>
          </w:tcPr>
          <w:p w:rsidR="00AD0FDA" w:rsidRPr="00934B4C" w:rsidRDefault="00C0571C" w:rsidP="00C0571C">
            <w:pPr>
              <w:spacing w:after="200"/>
              <w:rPr>
                <w:b/>
              </w:rPr>
            </w:pPr>
            <w:r w:rsidRPr="00934B4C">
              <w:rPr>
                <w:b/>
              </w:rPr>
              <w:t>This addendum concerns a:</w:t>
            </w:r>
          </w:p>
        </w:tc>
      </w:tr>
      <w:tr w:rsidR="00841B62" w:rsidTr="00D0271D">
        <w:tc>
          <w:tcPr>
            <w:tcW w:w="9242" w:type="dxa"/>
            <w:shd w:val="clear" w:color="auto" w:fill="auto"/>
          </w:tcPr>
          <w:p w:rsidR="00AD0FDA" w:rsidRPr="00934B4C" w:rsidRDefault="00C0571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41B62" w:rsidTr="00D0271D">
        <w:tc>
          <w:tcPr>
            <w:tcW w:w="9242" w:type="dxa"/>
            <w:shd w:val="clear" w:color="auto" w:fill="auto"/>
          </w:tcPr>
          <w:p w:rsidR="00AD0FDA" w:rsidRPr="00934B4C" w:rsidRDefault="00C0571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41B62" w:rsidTr="00D0271D">
        <w:tc>
          <w:tcPr>
            <w:tcW w:w="9242" w:type="dxa"/>
            <w:shd w:val="clear" w:color="auto" w:fill="auto"/>
          </w:tcPr>
          <w:p w:rsidR="00AD0FDA" w:rsidRPr="00934B4C" w:rsidRDefault="00C0571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41B62" w:rsidTr="00D0271D">
        <w:tc>
          <w:tcPr>
            <w:tcW w:w="9242" w:type="dxa"/>
            <w:shd w:val="clear" w:color="auto" w:fill="auto"/>
          </w:tcPr>
          <w:p w:rsidR="00AD0FDA" w:rsidRPr="00934B4C" w:rsidRDefault="00C0571C" w:rsidP="00934B4C">
            <w:pPr>
              <w:ind w:left="1440" w:hanging="873"/>
            </w:pPr>
            <w:r w:rsidRPr="00934B4C">
              <w:t>[ ]</w:t>
            </w:r>
            <w:bookmarkStart w:id="9" w:name="spsWithdraw"/>
            <w:bookmarkEnd w:id="9"/>
            <w:r w:rsidRPr="00934B4C">
              <w:tab/>
              <w:t>Withdrawal of proposed regulation</w:t>
            </w:r>
          </w:p>
        </w:tc>
      </w:tr>
      <w:tr w:rsidR="00841B62" w:rsidTr="00D0271D">
        <w:tc>
          <w:tcPr>
            <w:tcW w:w="9242" w:type="dxa"/>
            <w:shd w:val="clear" w:color="auto" w:fill="auto"/>
          </w:tcPr>
          <w:p w:rsidR="00AD0FDA" w:rsidRPr="00934B4C" w:rsidRDefault="00C0571C" w:rsidP="00934B4C">
            <w:pPr>
              <w:ind w:left="1440" w:hanging="873"/>
            </w:pPr>
            <w:r w:rsidRPr="00934B4C">
              <w:t>[ ]</w:t>
            </w:r>
            <w:bookmarkStart w:id="10" w:name="spsModificationDate"/>
            <w:bookmarkEnd w:id="10"/>
            <w:r w:rsidRPr="00934B4C">
              <w:tab/>
              <w:t>Change in proposed date of adoption, publication or date of entry into force</w:t>
            </w:r>
          </w:p>
        </w:tc>
      </w:tr>
      <w:tr w:rsidR="00841B62" w:rsidTr="00D0271D">
        <w:tc>
          <w:tcPr>
            <w:tcW w:w="9242" w:type="dxa"/>
            <w:shd w:val="clear" w:color="auto" w:fill="auto"/>
          </w:tcPr>
          <w:p w:rsidR="00AD0FDA" w:rsidRPr="00934B4C" w:rsidRDefault="00C0571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41B62" w:rsidTr="00D0271D">
        <w:tc>
          <w:tcPr>
            <w:tcW w:w="9242" w:type="dxa"/>
            <w:shd w:val="clear" w:color="auto" w:fill="auto"/>
          </w:tcPr>
          <w:p w:rsidR="00AD0FDA" w:rsidRPr="00934B4C" w:rsidRDefault="00C0571C" w:rsidP="00C0571C">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41B62" w:rsidTr="00D0271D">
        <w:tc>
          <w:tcPr>
            <w:tcW w:w="9242" w:type="dxa"/>
            <w:shd w:val="clear" w:color="auto" w:fill="auto"/>
          </w:tcPr>
          <w:p w:rsidR="00AD0FDA" w:rsidRPr="00934B4C" w:rsidRDefault="00C0571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841B62" w:rsidTr="00D0271D">
        <w:tc>
          <w:tcPr>
            <w:tcW w:w="9242" w:type="dxa"/>
            <w:shd w:val="clear" w:color="auto" w:fill="auto"/>
          </w:tcPr>
          <w:p w:rsidR="00AD0FDA" w:rsidRPr="00934B4C" w:rsidRDefault="00C0571C" w:rsidP="00C0571C">
            <w:pPr>
              <w:spacing w:after="20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41B62" w:rsidTr="00D0271D">
        <w:tc>
          <w:tcPr>
            <w:tcW w:w="9242" w:type="dxa"/>
            <w:shd w:val="clear" w:color="auto" w:fill="auto"/>
          </w:tcPr>
          <w:p w:rsidR="00AD0FDA" w:rsidRPr="00934B4C" w:rsidRDefault="00C0571C" w:rsidP="00934B4C">
            <w:pPr>
              <w:spacing w:after="240"/>
            </w:pPr>
            <w:r w:rsidRPr="00934B4C">
              <w:t>Sally Griffin, Coordinator, SPS New Zealand, PO Box 2526, Wellington, New Zealand. Tel: +(64 4) 894 0431; Fax: +(64 4) 894 0733; E-mail: sps@mpi.govt.nz</w:t>
            </w:r>
            <w:bookmarkStart w:id="18" w:name="spsCommentAddress"/>
            <w:bookmarkEnd w:id="18"/>
            <w:r w:rsidRPr="00934B4C">
              <w:t xml:space="preserve"> </w:t>
            </w:r>
          </w:p>
        </w:tc>
      </w:tr>
      <w:tr w:rsidR="00841B62" w:rsidTr="00D0271D">
        <w:tc>
          <w:tcPr>
            <w:tcW w:w="9242" w:type="dxa"/>
            <w:shd w:val="clear" w:color="auto" w:fill="auto"/>
          </w:tcPr>
          <w:p w:rsidR="00AD0FDA" w:rsidRPr="00934B4C" w:rsidRDefault="00C0571C" w:rsidP="00C0571C">
            <w:pPr>
              <w:spacing w:after="20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41B62" w:rsidTr="00D0271D">
        <w:tc>
          <w:tcPr>
            <w:tcW w:w="9242" w:type="dxa"/>
            <w:shd w:val="clear" w:color="auto" w:fill="auto"/>
          </w:tcPr>
          <w:p w:rsidR="00AD0FDA" w:rsidRPr="00934B4C" w:rsidRDefault="00C0571C" w:rsidP="00934B4C">
            <w:r w:rsidRPr="00934B4C">
              <w:t>Sally Griffin, Coordinator, SPS New Zealand, PO Box 2526, Wellington, New Zealand. Tel: +(64 4) 894 0431; Fax: +(64 4) 894 0733; E-mail: sps@mpi.govt.nz</w:t>
            </w:r>
          </w:p>
          <w:p w:rsidR="00841B62" w:rsidRPr="00934B4C" w:rsidRDefault="00C0571C" w:rsidP="00C0571C">
            <w:pPr>
              <w:spacing w:after="100"/>
            </w:pPr>
            <w:r w:rsidRPr="00934B4C">
              <w:t xml:space="preserve">Website: </w:t>
            </w:r>
            <w:hyperlink r:id="rId8" w:history="1">
              <w:r w:rsidRPr="00934B4C">
                <w:rPr>
                  <w:color w:val="0000FF"/>
                  <w:u w:val="single"/>
                </w:rPr>
                <w:t>https://www.mpi.govt.nz/news-and-resources/consultations</w:t>
              </w:r>
            </w:hyperlink>
            <w:bookmarkStart w:id="21" w:name="spsTextSupplierAddress"/>
            <w:bookmarkEnd w:id="21"/>
            <w:r w:rsidRPr="00934B4C">
              <w:t xml:space="preserve"> </w:t>
            </w:r>
          </w:p>
        </w:tc>
      </w:tr>
    </w:tbl>
    <w:p w:rsidR="00AD0FDA" w:rsidRPr="00934B4C" w:rsidRDefault="00C0571C" w:rsidP="00934B4C">
      <w:pPr>
        <w:jc w:val="center"/>
        <w:rPr>
          <w:b/>
        </w:rPr>
      </w:pPr>
      <w:r w:rsidRPr="00934B4C">
        <w:rPr>
          <w:b/>
        </w:rPr>
        <w:t>__________</w:t>
      </w:r>
    </w:p>
    <w:sectPr w:rsidR="00AD0FDA" w:rsidRPr="00934B4C" w:rsidSect="00C0571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05E" w:rsidRDefault="00C0571C">
      <w:r>
        <w:separator/>
      </w:r>
    </w:p>
  </w:endnote>
  <w:endnote w:type="continuationSeparator" w:id="0">
    <w:p w:rsidR="0053105E" w:rsidRDefault="00C057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C0571C" w:rsidRDefault="00C0571C" w:rsidP="00C0571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C0571C" w:rsidRDefault="00C0571C" w:rsidP="00C0571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C0571C">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05E" w:rsidRDefault="00C0571C">
      <w:r>
        <w:separator/>
      </w:r>
    </w:p>
  </w:footnote>
  <w:footnote w:type="continuationSeparator" w:id="0">
    <w:p w:rsidR="0053105E" w:rsidRDefault="00C05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1C" w:rsidRPr="00C0571C" w:rsidRDefault="00C0571C" w:rsidP="00C0571C">
    <w:pPr>
      <w:pStyle w:val="Header"/>
      <w:pBdr>
        <w:bottom w:val="single" w:sz="4" w:space="1" w:color="auto"/>
      </w:pBdr>
      <w:tabs>
        <w:tab w:val="clear" w:pos="4513"/>
        <w:tab w:val="clear" w:pos="9027"/>
      </w:tabs>
      <w:jc w:val="center"/>
    </w:pPr>
    <w:r w:rsidRPr="00C0571C">
      <w:t>G/SPS/N/NZL/661/Add.1</w:t>
    </w:r>
  </w:p>
  <w:p w:rsidR="00C0571C" w:rsidRPr="00C0571C" w:rsidRDefault="00C0571C" w:rsidP="00C0571C">
    <w:pPr>
      <w:pStyle w:val="Header"/>
      <w:pBdr>
        <w:bottom w:val="single" w:sz="4" w:space="1" w:color="auto"/>
      </w:pBdr>
      <w:tabs>
        <w:tab w:val="clear" w:pos="4513"/>
        <w:tab w:val="clear" w:pos="9027"/>
      </w:tabs>
      <w:jc w:val="center"/>
    </w:pPr>
  </w:p>
  <w:p w:rsidR="00C0571C" w:rsidRPr="00C0571C" w:rsidRDefault="00C0571C" w:rsidP="00C0571C">
    <w:pPr>
      <w:pStyle w:val="Header"/>
      <w:pBdr>
        <w:bottom w:val="single" w:sz="4" w:space="1" w:color="auto"/>
      </w:pBdr>
      <w:tabs>
        <w:tab w:val="clear" w:pos="4513"/>
        <w:tab w:val="clear" w:pos="9027"/>
      </w:tabs>
      <w:jc w:val="center"/>
    </w:pPr>
    <w:r w:rsidRPr="00C0571C">
      <w:t xml:space="preserve">- </w:t>
    </w:r>
    <w:r w:rsidR="005E7ED4" w:rsidRPr="00C0571C">
      <w:fldChar w:fldCharType="begin"/>
    </w:r>
    <w:r w:rsidRPr="00C0571C">
      <w:instrText xml:space="preserve"> PAGE </w:instrText>
    </w:r>
    <w:r w:rsidR="005E7ED4" w:rsidRPr="00C0571C">
      <w:fldChar w:fldCharType="separate"/>
    </w:r>
    <w:r w:rsidRPr="00C0571C">
      <w:rPr>
        <w:noProof/>
      </w:rPr>
      <w:t>2</w:t>
    </w:r>
    <w:r w:rsidR="005E7ED4" w:rsidRPr="00C0571C">
      <w:fldChar w:fldCharType="end"/>
    </w:r>
    <w:r w:rsidRPr="00C0571C">
      <w:t xml:space="preserve"> -</w:t>
    </w:r>
  </w:p>
  <w:p w:rsidR="00AD0FDA" w:rsidRPr="00C0571C" w:rsidRDefault="00AD0FDA" w:rsidP="00C0571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1C" w:rsidRPr="00C0571C" w:rsidRDefault="00C0571C" w:rsidP="00C0571C">
    <w:pPr>
      <w:pStyle w:val="Header"/>
      <w:pBdr>
        <w:bottom w:val="single" w:sz="4" w:space="1" w:color="auto"/>
      </w:pBdr>
      <w:tabs>
        <w:tab w:val="clear" w:pos="4513"/>
        <w:tab w:val="clear" w:pos="9027"/>
      </w:tabs>
      <w:jc w:val="center"/>
    </w:pPr>
    <w:r w:rsidRPr="00C0571C">
      <w:t>G/SPS/N/NZL/661/Add.1</w:t>
    </w:r>
  </w:p>
  <w:p w:rsidR="00C0571C" w:rsidRPr="00C0571C" w:rsidRDefault="00C0571C" w:rsidP="00C0571C">
    <w:pPr>
      <w:pStyle w:val="Header"/>
      <w:pBdr>
        <w:bottom w:val="single" w:sz="4" w:space="1" w:color="auto"/>
      </w:pBdr>
      <w:tabs>
        <w:tab w:val="clear" w:pos="4513"/>
        <w:tab w:val="clear" w:pos="9027"/>
      </w:tabs>
      <w:jc w:val="center"/>
    </w:pPr>
  </w:p>
  <w:p w:rsidR="00C0571C" w:rsidRPr="00C0571C" w:rsidRDefault="00C0571C" w:rsidP="00C0571C">
    <w:pPr>
      <w:pStyle w:val="Header"/>
      <w:pBdr>
        <w:bottom w:val="single" w:sz="4" w:space="1" w:color="auto"/>
      </w:pBdr>
      <w:tabs>
        <w:tab w:val="clear" w:pos="4513"/>
        <w:tab w:val="clear" w:pos="9027"/>
      </w:tabs>
      <w:jc w:val="center"/>
    </w:pPr>
    <w:r w:rsidRPr="00C0571C">
      <w:t xml:space="preserve">- </w:t>
    </w:r>
    <w:r w:rsidR="005E7ED4" w:rsidRPr="00C0571C">
      <w:fldChar w:fldCharType="begin"/>
    </w:r>
    <w:r w:rsidRPr="00C0571C">
      <w:instrText xml:space="preserve"> PAGE </w:instrText>
    </w:r>
    <w:r w:rsidR="005E7ED4" w:rsidRPr="00C0571C">
      <w:fldChar w:fldCharType="separate"/>
    </w:r>
    <w:r w:rsidRPr="00C0571C">
      <w:rPr>
        <w:noProof/>
      </w:rPr>
      <w:t>2</w:t>
    </w:r>
    <w:r w:rsidR="005E7ED4" w:rsidRPr="00C0571C">
      <w:fldChar w:fldCharType="end"/>
    </w:r>
    <w:r w:rsidRPr="00C0571C">
      <w:t xml:space="preserve"> -</w:t>
    </w:r>
  </w:p>
  <w:p w:rsidR="00AD0FDA" w:rsidRPr="00C0571C" w:rsidRDefault="00AD0FDA" w:rsidP="00C0571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841B6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0571C" w:rsidP="0081481D">
          <w:pPr>
            <w:jc w:val="right"/>
            <w:rPr>
              <w:b/>
              <w:color w:val="FF0000"/>
              <w:szCs w:val="16"/>
            </w:rPr>
          </w:pPr>
          <w:r>
            <w:rPr>
              <w:b/>
              <w:color w:val="FF0000"/>
              <w:szCs w:val="16"/>
            </w:rPr>
            <w:t xml:space="preserve"> </w:t>
          </w:r>
        </w:p>
      </w:tc>
    </w:tr>
    <w:bookmarkEnd w:id="22"/>
    <w:tr w:rsidR="00841B62" w:rsidTr="00B13A58">
      <w:trPr>
        <w:trHeight w:val="213"/>
        <w:jc w:val="center"/>
      </w:trPr>
      <w:tc>
        <w:tcPr>
          <w:tcW w:w="3794" w:type="dxa"/>
          <w:vMerge w:val="restart"/>
          <w:shd w:val="clear" w:color="auto" w:fill="FFFFFF"/>
          <w:tcMar>
            <w:left w:w="0" w:type="dxa"/>
            <w:right w:w="0" w:type="dxa"/>
          </w:tcMar>
        </w:tcPr>
        <w:p w:rsidR="00ED54E0" w:rsidRPr="00AD0FDA" w:rsidRDefault="00C0571C"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9689"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41B6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0571C" w:rsidRDefault="00C0571C" w:rsidP="0081481D">
          <w:pPr>
            <w:jc w:val="right"/>
            <w:rPr>
              <w:b/>
              <w:szCs w:val="16"/>
            </w:rPr>
          </w:pPr>
          <w:bookmarkStart w:id="23" w:name="bmkSymbols"/>
          <w:r>
            <w:rPr>
              <w:b/>
              <w:szCs w:val="16"/>
            </w:rPr>
            <w:t>G/SPS/N/NZL/661/Add.1</w:t>
          </w:r>
        </w:p>
        <w:bookmarkEnd w:id="23"/>
        <w:p w:rsidR="00AD0FDA" w:rsidRPr="00934B4C" w:rsidRDefault="00AD0FDA" w:rsidP="0081481D">
          <w:pPr>
            <w:jc w:val="right"/>
            <w:rPr>
              <w:b/>
              <w:szCs w:val="16"/>
            </w:rPr>
          </w:pPr>
        </w:p>
      </w:tc>
    </w:tr>
    <w:tr w:rsidR="00841B6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050DD7" w:rsidP="0081481D">
          <w:pPr>
            <w:jc w:val="right"/>
            <w:rPr>
              <w:szCs w:val="16"/>
            </w:rPr>
          </w:pPr>
          <w:bookmarkStart w:id="24" w:name="bmkDate"/>
          <w:bookmarkStart w:id="25" w:name="spsDateDistribution"/>
          <w:bookmarkEnd w:id="24"/>
          <w:bookmarkEnd w:id="25"/>
          <w:r>
            <w:rPr>
              <w:szCs w:val="16"/>
            </w:rPr>
            <w:t>1</w:t>
          </w:r>
          <w:r w:rsidR="001524CF">
            <w:rPr>
              <w:szCs w:val="16"/>
            </w:rPr>
            <w:t>6</w:t>
          </w:r>
          <w:r>
            <w:rPr>
              <w:szCs w:val="16"/>
            </w:rPr>
            <w:t xml:space="preserve"> November 2021</w:t>
          </w:r>
        </w:p>
      </w:tc>
    </w:tr>
    <w:tr w:rsidR="00841B6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0571C" w:rsidP="0081481D">
          <w:pPr>
            <w:jc w:val="left"/>
            <w:rPr>
              <w:b/>
            </w:rPr>
          </w:pPr>
          <w:bookmarkStart w:id="26" w:name="bmkSerial"/>
          <w:r w:rsidRPr="00934B4C">
            <w:rPr>
              <w:color w:val="FF0000"/>
              <w:szCs w:val="16"/>
            </w:rPr>
            <w:t>(</w:t>
          </w:r>
          <w:bookmarkStart w:id="27" w:name="spsSerialNumber"/>
          <w:bookmarkEnd w:id="27"/>
          <w:r w:rsidR="00050DD7">
            <w:rPr>
              <w:color w:val="FF0000"/>
              <w:szCs w:val="16"/>
            </w:rPr>
            <w:t>21-</w:t>
          </w:r>
          <w:r w:rsidR="003C20ED">
            <w:rPr>
              <w:color w:val="FF0000"/>
              <w:szCs w:val="16"/>
            </w:rPr>
            <w:t>8643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0571C" w:rsidP="0081481D">
          <w:pPr>
            <w:jc w:val="right"/>
            <w:rPr>
              <w:szCs w:val="16"/>
            </w:rPr>
          </w:pPr>
          <w:bookmarkStart w:id="28" w:name="bmkTotPages"/>
          <w:r w:rsidRPr="00934B4C">
            <w:rPr>
              <w:bCs/>
              <w:szCs w:val="16"/>
            </w:rPr>
            <w:t xml:space="preserve">Page: </w:t>
          </w:r>
          <w:r w:rsidR="005E7ED4" w:rsidRPr="00934B4C">
            <w:rPr>
              <w:bCs/>
              <w:szCs w:val="16"/>
            </w:rPr>
            <w:fldChar w:fldCharType="begin"/>
          </w:r>
          <w:r w:rsidRPr="00934B4C">
            <w:rPr>
              <w:bCs/>
              <w:szCs w:val="16"/>
            </w:rPr>
            <w:instrText xml:space="preserve"> PAGE  \* Arabic  \* MERGEFORMAT </w:instrText>
          </w:r>
          <w:r w:rsidR="005E7ED4" w:rsidRPr="00934B4C">
            <w:rPr>
              <w:bCs/>
              <w:szCs w:val="16"/>
            </w:rPr>
            <w:fldChar w:fldCharType="separate"/>
          </w:r>
          <w:r w:rsidR="00B32CE6">
            <w:rPr>
              <w:bCs/>
              <w:noProof/>
              <w:szCs w:val="16"/>
            </w:rPr>
            <w:t>1</w:t>
          </w:r>
          <w:r w:rsidR="005E7ED4" w:rsidRPr="00934B4C">
            <w:rPr>
              <w:bCs/>
              <w:szCs w:val="16"/>
            </w:rPr>
            <w:fldChar w:fldCharType="end"/>
          </w:r>
          <w:r w:rsidRPr="00934B4C">
            <w:rPr>
              <w:bCs/>
              <w:szCs w:val="16"/>
            </w:rPr>
            <w:t>/</w:t>
          </w:r>
          <w:fldSimple w:instr=" NUMPAGES  \* Arabic  \* MERGEFORMAT ">
            <w:r w:rsidR="00B32CE6">
              <w:rPr>
                <w:bCs/>
                <w:noProof/>
                <w:szCs w:val="16"/>
              </w:rPr>
              <w:t>1</w:t>
            </w:r>
          </w:fldSimple>
          <w:bookmarkEnd w:id="28"/>
        </w:p>
      </w:tc>
    </w:tr>
    <w:tr w:rsidR="00841B6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0571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C0571C"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D1E5EE6">
      <w:start w:val="1"/>
      <w:numFmt w:val="decimal"/>
      <w:pStyle w:val="SummaryText"/>
      <w:lvlText w:val="%1."/>
      <w:lvlJc w:val="left"/>
      <w:pPr>
        <w:ind w:left="360" w:hanging="360"/>
      </w:pPr>
    </w:lvl>
    <w:lvl w:ilvl="1" w:tplc="0ECE5118" w:tentative="1">
      <w:start w:val="1"/>
      <w:numFmt w:val="lowerLetter"/>
      <w:lvlText w:val="%2."/>
      <w:lvlJc w:val="left"/>
      <w:pPr>
        <w:ind w:left="1080" w:hanging="360"/>
      </w:pPr>
    </w:lvl>
    <w:lvl w:ilvl="2" w:tplc="881077E0" w:tentative="1">
      <w:start w:val="1"/>
      <w:numFmt w:val="lowerRoman"/>
      <w:lvlText w:val="%3."/>
      <w:lvlJc w:val="right"/>
      <w:pPr>
        <w:ind w:left="1800" w:hanging="180"/>
      </w:pPr>
    </w:lvl>
    <w:lvl w:ilvl="3" w:tplc="2A0ED626" w:tentative="1">
      <w:start w:val="1"/>
      <w:numFmt w:val="decimal"/>
      <w:lvlText w:val="%4."/>
      <w:lvlJc w:val="left"/>
      <w:pPr>
        <w:ind w:left="2520" w:hanging="360"/>
      </w:pPr>
    </w:lvl>
    <w:lvl w:ilvl="4" w:tplc="12C8ECC4" w:tentative="1">
      <w:start w:val="1"/>
      <w:numFmt w:val="lowerLetter"/>
      <w:lvlText w:val="%5."/>
      <w:lvlJc w:val="left"/>
      <w:pPr>
        <w:ind w:left="3240" w:hanging="360"/>
      </w:pPr>
    </w:lvl>
    <w:lvl w:ilvl="5" w:tplc="9BE66E7E" w:tentative="1">
      <w:start w:val="1"/>
      <w:numFmt w:val="lowerRoman"/>
      <w:lvlText w:val="%6."/>
      <w:lvlJc w:val="right"/>
      <w:pPr>
        <w:ind w:left="3960" w:hanging="180"/>
      </w:pPr>
    </w:lvl>
    <w:lvl w:ilvl="6" w:tplc="774E5C00" w:tentative="1">
      <w:start w:val="1"/>
      <w:numFmt w:val="decimal"/>
      <w:lvlText w:val="%7."/>
      <w:lvlJc w:val="left"/>
      <w:pPr>
        <w:ind w:left="4680" w:hanging="360"/>
      </w:pPr>
    </w:lvl>
    <w:lvl w:ilvl="7" w:tplc="D12C1A72" w:tentative="1">
      <w:start w:val="1"/>
      <w:numFmt w:val="lowerLetter"/>
      <w:lvlText w:val="%8."/>
      <w:lvlJc w:val="left"/>
      <w:pPr>
        <w:ind w:left="5400" w:hanging="360"/>
      </w:pPr>
    </w:lvl>
    <w:lvl w:ilvl="8" w:tplc="F4D06E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7AC4"/>
    <w:rsid w:val="000423BF"/>
    <w:rsid w:val="00050DD7"/>
    <w:rsid w:val="00080E5E"/>
    <w:rsid w:val="000A4945"/>
    <w:rsid w:val="000B31E1"/>
    <w:rsid w:val="0011356B"/>
    <w:rsid w:val="0013337F"/>
    <w:rsid w:val="001524C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20ED"/>
    <w:rsid w:val="00467032"/>
    <w:rsid w:val="0046754A"/>
    <w:rsid w:val="004F203A"/>
    <w:rsid w:val="0053105E"/>
    <w:rsid w:val="005336B8"/>
    <w:rsid w:val="00547B5F"/>
    <w:rsid w:val="005B04B9"/>
    <w:rsid w:val="005B68C7"/>
    <w:rsid w:val="005B7054"/>
    <w:rsid w:val="005D5981"/>
    <w:rsid w:val="005E7ED4"/>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1B62"/>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2CE6"/>
    <w:rsid w:val="00B40C21"/>
    <w:rsid w:val="00B52738"/>
    <w:rsid w:val="00B56EDC"/>
    <w:rsid w:val="00B91FCF"/>
    <w:rsid w:val="00BB1F84"/>
    <w:rsid w:val="00BE5468"/>
    <w:rsid w:val="00C0571C"/>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news-and-resources/consultations/?opened=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NZL/21_715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2021-11-24T06:34:00Z</dcterms:created>
  <dcterms:modified xsi:type="dcterms:W3CDTF">2021-11-24T06:34:00Z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b0986e2e-2251-4770-9b03-dd9346523151</vt:lpwstr>
  </property>
  <property fmtid="{D5CDD505-2E9C-101B-9397-08002B2CF9AE}" pid="3" name="Symbol1">
    <vt:lpwstr>G/SPS/N/NZL/661/Add.1</vt:lpwstr>
  </property>
  <property fmtid="{D5CDD505-2E9C-101B-9397-08002B2CF9AE}" pid="4" name="WTOCLASSIFICATION">
    <vt:lpwstr>WTO OFFICIAL</vt:lpwstr>
  </property>
</Properties>
</file>