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A27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8740F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EA270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sanitary-epidemiological supervision (control)</w:t>
            </w:r>
            <w:bookmarkStart w:id="7" w:name="sps3a"/>
            <w:bookmarkEnd w:id="7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A27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A27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Section 1 of the Chapter II of the Common sanitary-epidemiological and hygienic requirements for products subject to sanitary-epidemiological supervision (control)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:rsidR="00EA4725" w:rsidRPr="00441372" w:rsidRDefault="00F01971" w:rsidP="00441372">
            <w:pPr>
              <w:spacing w:after="120"/>
            </w:pPr>
            <w:hyperlink r:id="rId7" w:tgtFrame="_blank" w:history="1">
              <w:r w:rsidR="00EA2706" w:rsidRPr="00441372">
                <w:rPr>
                  <w:color w:val="0000FF"/>
                  <w:u w:val="single"/>
                </w:rPr>
                <w:t>https://docs.eaeunion.org/ria/ru-ru/0104917/ria_07102021</w:t>
              </w:r>
            </w:hyperlink>
            <w:bookmarkStart w:id="21" w:name="sps5d"/>
            <w:bookmarkEnd w:id="21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establishment in the Common sanitary-epidemiological and hygienic requirements for products subject to sanitary-epidemiological supervision (control) of the standards for veterinary medicinal preparations in foodstuffs of animal origin.</w:t>
            </w:r>
          </w:p>
          <w:p w:rsidR="008740F5" w:rsidRPr="0065690F" w:rsidRDefault="00EA2706" w:rsidP="00441372">
            <w:pPr>
              <w:spacing w:after="120"/>
            </w:pPr>
            <w:r w:rsidRPr="0065690F">
              <w:t>The standards have been developed on the basis of the residue limits of veterinary medicinal preparations established in the international standard of the Codex Alimentarius Commission - CX/MRL 2-2018 and the regional standard of the European Commission - Regulation No 37/2010 of 22 December 2009 on pharmacologically active substances and their classification regarding maximum residue limits in foodstuffs of animal origin.</w:t>
            </w:r>
            <w:bookmarkStart w:id="23" w:name="sps6a"/>
            <w:bookmarkEnd w:id="23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A270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CX/MRL 2-2018</w:t>
            </w:r>
            <w:bookmarkEnd w:id="39"/>
          </w:p>
          <w:p w:rsidR="00EA4725" w:rsidRPr="00441372" w:rsidRDefault="00EA27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A27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A27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A270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A2706" w:rsidP="00EA2706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A270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EA270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EA27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A270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December 2021</w:t>
            </w:r>
            <w:bookmarkEnd w:id="72"/>
          </w:p>
          <w:p w:rsidR="00EA4725" w:rsidRPr="00441372" w:rsidRDefault="00EA270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740F5" w:rsidRPr="0065690F" w:rsidRDefault="00EA2706" w:rsidP="00441372">
            <w:r w:rsidRPr="0065690F">
              <w:t>The Eurasian Economic Commission</w:t>
            </w:r>
          </w:p>
          <w:p w:rsidR="008740F5" w:rsidRPr="0065690F" w:rsidRDefault="00EA2706" w:rsidP="00441372">
            <w:r w:rsidRPr="0065690F">
              <w:t>Department for Sanitary, Phytosanitary and Veterinary Measures</w:t>
            </w:r>
          </w:p>
          <w:p w:rsidR="008740F5" w:rsidRPr="0065690F" w:rsidRDefault="00EA2706" w:rsidP="00441372">
            <w:r w:rsidRPr="0065690F">
              <w:t>2 Letnikovskaya St., bld.1/2</w:t>
            </w:r>
          </w:p>
          <w:p w:rsidR="008740F5" w:rsidRPr="0065690F" w:rsidRDefault="00EA2706" w:rsidP="00441372">
            <w:r w:rsidRPr="0065690F">
              <w:t>115114 Moscow, Russian Federation</w:t>
            </w:r>
          </w:p>
          <w:p w:rsidR="008740F5" w:rsidRPr="0065690F" w:rsidRDefault="00EA2706" w:rsidP="00441372">
            <w:r w:rsidRPr="0065690F">
              <w:t>Tel: +(7 495) 669 2400 (ext. 5171)</w:t>
            </w:r>
          </w:p>
          <w:p w:rsidR="008740F5" w:rsidRPr="0065690F" w:rsidRDefault="00EA2706" w:rsidP="00441372">
            <w:r w:rsidRPr="0065690F">
              <w:t>Fax: +(7 495) 669 2415</w:t>
            </w:r>
          </w:p>
          <w:p w:rsidR="008740F5" w:rsidRPr="0065690F" w:rsidRDefault="00EA2706" w:rsidP="00EA2706">
            <w:pPr>
              <w:tabs>
                <w:tab w:val="left" w:pos="708"/>
              </w:tabs>
            </w:pPr>
            <w:r w:rsidRPr="0065690F">
              <w:t>E-mail:</w:t>
            </w:r>
            <w:r>
              <w:tab/>
            </w:r>
            <w:r w:rsidRPr="0065690F">
              <w:t>info@eecommission.org</w:t>
            </w:r>
          </w:p>
          <w:p w:rsidR="008740F5" w:rsidRPr="0065690F" w:rsidRDefault="00EA2706" w:rsidP="00EA2706">
            <w:pPr>
              <w:tabs>
                <w:tab w:val="left" w:pos="708"/>
              </w:tabs>
              <w:spacing w:after="120"/>
            </w:pPr>
            <w:r>
              <w:tab/>
            </w:r>
            <w:r w:rsidRPr="0065690F">
              <w:t>dept_sps@eecommission.org</w:t>
            </w:r>
            <w:bookmarkStart w:id="79" w:name="sps12d"/>
            <w:bookmarkEnd w:id="79"/>
          </w:p>
        </w:tc>
      </w:tr>
      <w:tr w:rsidR="008740F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27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A270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5171)</w:t>
            </w:r>
          </w:p>
          <w:p w:rsidR="00EA4725" w:rsidRPr="0065690F" w:rsidRDefault="00EA27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2415</w:t>
            </w:r>
          </w:p>
          <w:p w:rsidR="00EA4725" w:rsidRPr="0065690F" w:rsidRDefault="00EA2706" w:rsidP="00EA2706">
            <w:pPr>
              <w:keepNext/>
              <w:keepLines/>
              <w:tabs>
                <w:tab w:val="left" w:pos="70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:rsidR="00EA4725" w:rsidRPr="0065690F" w:rsidRDefault="00EA2706" w:rsidP="00EA2706">
            <w:pPr>
              <w:keepNext/>
              <w:keepLines/>
              <w:tabs>
                <w:tab w:val="left" w:pos="70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44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64" w:rsidRDefault="00EA2706">
      <w:r>
        <w:separator/>
      </w:r>
    </w:p>
  </w:endnote>
  <w:endnote w:type="continuationSeparator" w:id="0">
    <w:p w:rsidR="00C97F64" w:rsidRDefault="00EA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4435B" w:rsidRDefault="0044435B" w:rsidP="0044435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4435B" w:rsidRDefault="0044435B" w:rsidP="0044435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A270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64" w:rsidRDefault="00EA2706">
      <w:r>
        <w:separator/>
      </w:r>
    </w:p>
  </w:footnote>
  <w:footnote w:type="continuationSeparator" w:id="0">
    <w:p w:rsidR="00C97F64" w:rsidRDefault="00EA2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>G/SPS/N/RUS/240</w:t>
    </w:r>
  </w:p>
  <w:p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 xml:space="preserve">- </w:t>
    </w:r>
    <w:r w:rsidR="00F01971" w:rsidRPr="0044435B">
      <w:fldChar w:fldCharType="begin"/>
    </w:r>
    <w:r w:rsidRPr="0044435B">
      <w:instrText xml:space="preserve"> PAGE </w:instrText>
    </w:r>
    <w:r w:rsidR="00F01971" w:rsidRPr="0044435B">
      <w:fldChar w:fldCharType="separate"/>
    </w:r>
    <w:r w:rsidR="003B61AA">
      <w:rPr>
        <w:noProof/>
      </w:rPr>
      <w:t>2</w:t>
    </w:r>
    <w:r w:rsidR="00F01971" w:rsidRPr="0044435B">
      <w:fldChar w:fldCharType="end"/>
    </w:r>
    <w:r w:rsidRPr="0044435B">
      <w:t xml:space="preserve"> -</w:t>
    </w:r>
  </w:p>
  <w:p w:rsidR="00EA4725" w:rsidRPr="0044435B" w:rsidRDefault="00EA4725" w:rsidP="004443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>G/SPS/N/RUS/240</w:t>
    </w:r>
  </w:p>
  <w:p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4435B" w:rsidRPr="0044435B" w:rsidRDefault="0044435B" w:rsidP="004443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35B">
      <w:t xml:space="preserve">- </w:t>
    </w:r>
    <w:r w:rsidR="00F01971" w:rsidRPr="0044435B">
      <w:fldChar w:fldCharType="begin"/>
    </w:r>
    <w:r w:rsidRPr="0044435B">
      <w:instrText xml:space="preserve"> PAGE </w:instrText>
    </w:r>
    <w:r w:rsidR="00F01971" w:rsidRPr="0044435B">
      <w:fldChar w:fldCharType="separate"/>
    </w:r>
    <w:r w:rsidRPr="0044435B">
      <w:rPr>
        <w:noProof/>
      </w:rPr>
      <w:t>2</w:t>
    </w:r>
    <w:r w:rsidR="00F01971" w:rsidRPr="0044435B">
      <w:fldChar w:fldCharType="end"/>
    </w:r>
    <w:r w:rsidRPr="0044435B">
      <w:t xml:space="preserve"> -</w:t>
    </w:r>
  </w:p>
  <w:p w:rsidR="00EA4725" w:rsidRPr="0044435B" w:rsidRDefault="00EA4725" w:rsidP="004443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740F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43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740F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B61AA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40F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4435B" w:rsidRDefault="004443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740F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496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October 2021</w:t>
          </w:r>
        </w:p>
      </w:tc>
    </w:tr>
    <w:tr w:rsidR="008740F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270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C496F">
            <w:rPr>
              <w:color w:val="FF0000"/>
              <w:szCs w:val="16"/>
            </w:rPr>
            <w:t>21-</w:t>
          </w:r>
          <w:r w:rsidR="00F32E8C">
            <w:rPr>
              <w:color w:val="FF0000"/>
              <w:szCs w:val="16"/>
            </w:rPr>
            <w:t>7677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A270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F01971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F01971" w:rsidRPr="00441372">
            <w:rPr>
              <w:bCs/>
              <w:szCs w:val="16"/>
            </w:rPr>
            <w:fldChar w:fldCharType="separate"/>
          </w:r>
          <w:r w:rsidR="003B61AA">
            <w:rPr>
              <w:bCs/>
              <w:noProof/>
              <w:szCs w:val="16"/>
            </w:rPr>
            <w:t>1</w:t>
          </w:r>
          <w:r w:rsidR="00F01971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3B61AA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8740F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443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443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12008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0A17C4" w:tentative="1">
      <w:start w:val="1"/>
      <w:numFmt w:val="lowerLetter"/>
      <w:lvlText w:val="%2."/>
      <w:lvlJc w:val="left"/>
      <w:pPr>
        <w:ind w:left="1080" w:hanging="360"/>
      </w:pPr>
    </w:lvl>
    <w:lvl w:ilvl="2" w:tplc="FB3E1970" w:tentative="1">
      <w:start w:val="1"/>
      <w:numFmt w:val="lowerRoman"/>
      <w:lvlText w:val="%3."/>
      <w:lvlJc w:val="right"/>
      <w:pPr>
        <w:ind w:left="1800" w:hanging="180"/>
      </w:pPr>
    </w:lvl>
    <w:lvl w:ilvl="3" w:tplc="6756BC2C" w:tentative="1">
      <w:start w:val="1"/>
      <w:numFmt w:val="decimal"/>
      <w:lvlText w:val="%4."/>
      <w:lvlJc w:val="left"/>
      <w:pPr>
        <w:ind w:left="2520" w:hanging="360"/>
      </w:pPr>
    </w:lvl>
    <w:lvl w:ilvl="4" w:tplc="91FE1FB6" w:tentative="1">
      <w:start w:val="1"/>
      <w:numFmt w:val="lowerLetter"/>
      <w:lvlText w:val="%5."/>
      <w:lvlJc w:val="left"/>
      <w:pPr>
        <w:ind w:left="3240" w:hanging="360"/>
      </w:pPr>
    </w:lvl>
    <w:lvl w:ilvl="5" w:tplc="FBC43F3A" w:tentative="1">
      <w:start w:val="1"/>
      <w:numFmt w:val="lowerRoman"/>
      <w:lvlText w:val="%6."/>
      <w:lvlJc w:val="right"/>
      <w:pPr>
        <w:ind w:left="3960" w:hanging="180"/>
      </w:pPr>
    </w:lvl>
    <w:lvl w:ilvl="6" w:tplc="0DFCD188" w:tentative="1">
      <w:start w:val="1"/>
      <w:numFmt w:val="decimal"/>
      <w:lvlText w:val="%7."/>
      <w:lvlJc w:val="left"/>
      <w:pPr>
        <w:ind w:left="4680" w:hanging="360"/>
      </w:pPr>
    </w:lvl>
    <w:lvl w:ilvl="7" w:tplc="E69A31EE" w:tentative="1">
      <w:start w:val="1"/>
      <w:numFmt w:val="lowerLetter"/>
      <w:lvlText w:val="%8."/>
      <w:lvlJc w:val="left"/>
      <w:pPr>
        <w:ind w:left="5400" w:hanging="360"/>
      </w:pPr>
    </w:lvl>
    <w:lvl w:ilvl="8" w:tplc="E69C7B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61AA"/>
    <w:rsid w:val="003E2958"/>
    <w:rsid w:val="00422B6F"/>
    <w:rsid w:val="00423377"/>
    <w:rsid w:val="00441372"/>
    <w:rsid w:val="0044435B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496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40F5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7F6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360"/>
    <w:rsid w:val="00DE50DB"/>
    <w:rsid w:val="00DF6AE1"/>
    <w:rsid w:val="00E06B18"/>
    <w:rsid w:val="00E46FD5"/>
    <w:rsid w:val="00E544BB"/>
    <w:rsid w:val="00E56545"/>
    <w:rsid w:val="00E64A48"/>
    <w:rsid w:val="00EA2706"/>
    <w:rsid w:val="00EA4725"/>
    <w:rsid w:val="00EA5D4F"/>
    <w:rsid w:val="00EB6C56"/>
    <w:rsid w:val="00EC687E"/>
    <w:rsid w:val="00ED54E0"/>
    <w:rsid w:val="00EE3CAF"/>
    <w:rsid w:val="00EF2394"/>
    <w:rsid w:val="00F01971"/>
    <w:rsid w:val="00F17777"/>
    <w:rsid w:val="00F27FE9"/>
    <w:rsid w:val="00F3021D"/>
    <w:rsid w:val="00F32397"/>
    <w:rsid w:val="00F32E8C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17/ria_0710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2021-10-29T11:39:00Z</dcterms:created>
  <dcterms:modified xsi:type="dcterms:W3CDTF">2021-10-29T11:39:00Z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b780ecf3-6d4c-4fb7-a639-621c7a70188f</vt:lpwstr>
  </property>
  <property fmtid="{D5CDD505-2E9C-101B-9397-08002B2CF9AE}" pid="3" name="Symbol1">
    <vt:lpwstr>G/SPS/N/RUS/240</vt:lpwstr>
  </property>
  <property fmtid="{D5CDD505-2E9C-101B-9397-08002B2CF9AE}" pid="4" name="WTOCLASSIFICATION">
    <vt:lpwstr>WTO OFFICIAL</vt:lpwstr>
  </property>
</Properties>
</file>