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5C70A5" w:rsidP="00934B4C">
      <w:pPr>
        <w:pStyle w:val="Title"/>
        <w:rPr>
          <w:caps w:val="0"/>
          <w:kern w:val="0"/>
        </w:rPr>
      </w:pPr>
      <w:bookmarkStart w:id="0" w:name="_GoBack"/>
      <w:bookmarkEnd w:id="0"/>
      <w:r w:rsidRPr="00934B4C">
        <w:rPr>
          <w:caps w:val="0"/>
          <w:kern w:val="0"/>
        </w:rPr>
        <w:t>NOTIFICATION</w:t>
      </w:r>
    </w:p>
    <w:p w:rsidR="00AD0FDA" w:rsidRPr="00934B4C" w:rsidRDefault="005C70A5" w:rsidP="00934B4C">
      <w:pPr>
        <w:pStyle w:val="Title3"/>
      </w:pPr>
      <w:r w:rsidRPr="00934B4C">
        <w:t>Addendum</w:t>
      </w:r>
    </w:p>
    <w:p w:rsidR="007141CF" w:rsidRPr="00934B4C" w:rsidRDefault="005C70A5" w:rsidP="00934B4C">
      <w:r w:rsidRPr="00934B4C">
        <w:t xml:space="preserve">The following communication, received on </w:t>
      </w:r>
      <w:bookmarkStart w:id="1" w:name="spsDateCommunication"/>
      <w:bookmarkStart w:id="2" w:name="spsDateReception"/>
      <w:r w:rsidRPr="00934B4C">
        <w:t>12 December 2017</w:t>
      </w:r>
      <w:bookmarkEnd w:id="1"/>
      <w:bookmarkEnd w:id="2"/>
      <w:r w:rsidRPr="00934B4C">
        <w:t xml:space="preserve">, is being circulated at the request of the Delegation of </w:t>
      </w:r>
      <w:bookmarkStart w:id="3" w:name="spsMember"/>
      <w:r w:rsidRPr="00934B4C">
        <w:rPr>
          <w:u w:val="single"/>
        </w:rPr>
        <w:t>Australia</w:t>
      </w:r>
      <w:bookmarkEnd w:id="3"/>
      <w:r w:rsidRPr="00934B4C">
        <w:t>.</w:t>
      </w:r>
    </w:p>
    <w:p w:rsidR="00AD0FDA" w:rsidRPr="00934B4C" w:rsidRDefault="009C52E8" w:rsidP="00934B4C"/>
    <w:p w:rsidR="00AD0FDA" w:rsidRPr="00934B4C" w:rsidRDefault="005C70A5" w:rsidP="00934B4C">
      <w:pPr>
        <w:jc w:val="center"/>
        <w:rPr>
          <w:b/>
        </w:rPr>
      </w:pPr>
      <w:r w:rsidRPr="00934B4C">
        <w:rPr>
          <w:b/>
        </w:rPr>
        <w:t>_______________</w:t>
      </w:r>
    </w:p>
    <w:p w:rsidR="00AD0FDA" w:rsidRPr="00934B4C" w:rsidRDefault="009C52E8" w:rsidP="00934B4C"/>
    <w:p w:rsidR="00AD0FDA" w:rsidRPr="00934B4C" w:rsidRDefault="009C52E8" w:rsidP="00934B4C"/>
    <w:tbl>
      <w:tblPr>
        <w:tblW w:w="0" w:type="auto"/>
        <w:tblLayout w:type="fixed"/>
        <w:tblLook w:val="01E0" w:firstRow="1" w:lastRow="1" w:firstColumn="1" w:lastColumn="1" w:noHBand="0" w:noVBand="0"/>
      </w:tblPr>
      <w:tblGrid>
        <w:gridCol w:w="9242"/>
      </w:tblGrid>
      <w:tr w:rsidR="00DE75DA" w:rsidTr="0081481D">
        <w:tc>
          <w:tcPr>
            <w:tcW w:w="9242" w:type="dxa"/>
            <w:shd w:val="clear" w:color="auto" w:fill="auto"/>
          </w:tcPr>
          <w:p w:rsidR="00AD0FDA" w:rsidRPr="00934B4C" w:rsidRDefault="005C70A5" w:rsidP="00934B4C">
            <w:pPr>
              <w:spacing w:after="240"/>
              <w:rPr>
                <w:u w:val="single"/>
              </w:rPr>
            </w:pPr>
            <w:r>
              <w:rPr>
                <w:u w:val="single"/>
              </w:rPr>
              <w:t xml:space="preserve">Final group pest risk analysis for </w:t>
            </w:r>
            <w:proofErr w:type="spellStart"/>
            <w:r>
              <w:rPr>
                <w:u w:val="single"/>
              </w:rPr>
              <w:t>thrips</w:t>
            </w:r>
            <w:proofErr w:type="spellEnd"/>
            <w:r>
              <w:rPr>
                <w:u w:val="single"/>
              </w:rPr>
              <w:t xml:space="preserve"> and </w:t>
            </w:r>
            <w:proofErr w:type="spellStart"/>
            <w:r>
              <w:rPr>
                <w:u w:val="single"/>
              </w:rPr>
              <w:t>orthotospoviruses</w:t>
            </w:r>
            <w:proofErr w:type="spellEnd"/>
            <w:r>
              <w:rPr>
                <w:u w:val="single"/>
              </w:rPr>
              <w:t xml:space="preserve"> on fresh fruit, vegetable, cut-flower and foliage imports</w:t>
            </w:r>
            <w:bookmarkStart w:id="4" w:name="spsTitle"/>
            <w:bookmarkEnd w:id="4"/>
          </w:p>
        </w:tc>
      </w:tr>
      <w:tr w:rsidR="00DE75DA" w:rsidTr="0081481D">
        <w:tc>
          <w:tcPr>
            <w:tcW w:w="9242" w:type="dxa"/>
            <w:shd w:val="clear" w:color="auto" w:fill="auto"/>
          </w:tcPr>
          <w:p w:rsidR="00AD0FDA" w:rsidRPr="00934B4C" w:rsidRDefault="005C70A5" w:rsidP="00934B4C">
            <w:pPr>
              <w:spacing w:after="240"/>
              <w:rPr>
                <w:u w:val="single"/>
              </w:rPr>
            </w:pPr>
            <w:r>
              <w:t xml:space="preserve">The Australian Government Department of Agriculture and Water Resources released the </w:t>
            </w:r>
            <w:r>
              <w:rPr>
                <w:i/>
                <w:iCs/>
              </w:rPr>
              <w:t xml:space="preserve">Final group pest risk analysis for </w:t>
            </w:r>
            <w:proofErr w:type="spellStart"/>
            <w:r>
              <w:rPr>
                <w:i/>
                <w:iCs/>
              </w:rPr>
              <w:t>thrips</w:t>
            </w:r>
            <w:proofErr w:type="spellEnd"/>
            <w:r>
              <w:rPr>
                <w:i/>
                <w:iCs/>
              </w:rPr>
              <w:t xml:space="preserve"> and </w:t>
            </w:r>
            <w:proofErr w:type="spellStart"/>
            <w:r>
              <w:rPr>
                <w:i/>
                <w:iCs/>
              </w:rPr>
              <w:t>orthotospoviruses</w:t>
            </w:r>
            <w:proofErr w:type="spellEnd"/>
            <w:r>
              <w:rPr>
                <w:i/>
                <w:iCs/>
              </w:rPr>
              <w:t xml:space="preserve"> on fresh fruit, vegetable, cut-flower and foliage imports </w:t>
            </w:r>
            <w:r>
              <w:t xml:space="preserve">on 30 November 2017. Note that in the time since the draft report for this group pest risk analysis was notified, the virus name </w:t>
            </w:r>
            <w:proofErr w:type="spellStart"/>
            <w:r>
              <w:rPr>
                <w:i/>
                <w:iCs/>
              </w:rPr>
              <w:t>Tospovirus</w:t>
            </w:r>
            <w:proofErr w:type="spellEnd"/>
            <w:r>
              <w:t xml:space="preserve"> underwent taxonomic revision and was renamed </w:t>
            </w:r>
            <w:proofErr w:type="spellStart"/>
            <w:r>
              <w:rPr>
                <w:i/>
                <w:iCs/>
              </w:rPr>
              <w:t>Orthotospovirus</w:t>
            </w:r>
            <w:proofErr w:type="spellEnd"/>
            <w:r>
              <w:t xml:space="preserve">. The final report concluded that a number of </w:t>
            </w:r>
            <w:proofErr w:type="spellStart"/>
            <w:r>
              <w:t>thrips</w:t>
            </w:r>
            <w:proofErr w:type="spellEnd"/>
            <w:r>
              <w:t xml:space="preserve"> and </w:t>
            </w:r>
            <w:proofErr w:type="spellStart"/>
            <w:r>
              <w:t>orthotospovirus</w:t>
            </w:r>
            <w:proofErr w:type="spellEnd"/>
            <w:r>
              <w:t xml:space="preserve"> are quarantine pests for Australia. The report also recommends that the regulatory status of three </w:t>
            </w:r>
            <w:proofErr w:type="spellStart"/>
            <w:r>
              <w:t>thrips</w:t>
            </w:r>
            <w:proofErr w:type="spellEnd"/>
            <w:r>
              <w:t xml:space="preserve"> species—</w:t>
            </w:r>
            <w:proofErr w:type="spellStart"/>
            <w:r>
              <w:rPr>
                <w:i/>
                <w:iCs/>
              </w:rPr>
              <w:t>Frankliniella</w:t>
            </w:r>
            <w:proofErr w:type="spellEnd"/>
            <w:r>
              <w:rPr>
                <w:i/>
                <w:iCs/>
              </w:rPr>
              <w:t xml:space="preserve"> </w:t>
            </w:r>
            <w:proofErr w:type="spellStart"/>
            <w:r>
              <w:rPr>
                <w:i/>
                <w:iCs/>
              </w:rPr>
              <w:t>schultzei</w:t>
            </w:r>
            <w:proofErr w:type="spellEnd"/>
            <w:r>
              <w:rPr>
                <w:i/>
                <w:iCs/>
              </w:rPr>
              <w:t xml:space="preserve">, </w:t>
            </w:r>
            <w:proofErr w:type="spellStart"/>
            <w:r>
              <w:rPr>
                <w:i/>
                <w:iCs/>
              </w:rPr>
              <w:t>Scirtothrips</w:t>
            </w:r>
            <w:proofErr w:type="spellEnd"/>
            <w:r>
              <w:rPr>
                <w:i/>
                <w:iCs/>
              </w:rPr>
              <w:t xml:space="preserve"> dorsalis </w:t>
            </w:r>
            <w:r>
              <w:t>and</w:t>
            </w:r>
            <w:r>
              <w:rPr>
                <w:i/>
                <w:iCs/>
              </w:rPr>
              <w:t xml:space="preserve"> </w:t>
            </w:r>
            <w:proofErr w:type="spellStart"/>
            <w:r>
              <w:rPr>
                <w:i/>
                <w:iCs/>
              </w:rPr>
              <w:t>Thrips</w:t>
            </w:r>
            <w:proofErr w:type="spellEnd"/>
            <w:r>
              <w:rPr>
                <w:i/>
                <w:iCs/>
              </w:rPr>
              <w:t xml:space="preserve"> </w:t>
            </w:r>
            <w:proofErr w:type="spellStart"/>
            <w:r>
              <w:rPr>
                <w:i/>
                <w:iCs/>
              </w:rPr>
              <w:t>tabaci</w:t>
            </w:r>
            <w:proofErr w:type="spellEnd"/>
            <w:r>
              <w:t xml:space="preserve">—be changed from non-regulated to regulated because these </w:t>
            </w:r>
            <w:proofErr w:type="spellStart"/>
            <w:r>
              <w:t>thrips</w:t>
            </w:r>
            <w:proofErr w:type="spellEnd"/>
            <w:r>
              <w:t xml:space="preserve"> can carry and transmit quarantine </w:t>
            </w:r>
            <w:proofErr w:type="spellStart"/>
            <w:r>
              <w:t>orthotospoviruses</w:t>
            </w:r>
            <w:proofErr w:type="spellEnd"/>
            <w:r>
              <w:t xml:space="preserve">. This change is not expected to significantly affect trade. Imported commodities will be regulated if they are infested with quarantine pest </w:t>
            </w:r>
            <w:proofErr w:type="spellStart"/>
            <w:r>
              <w:t>thrips</w:t>
            </w:r>
            <w:proofErr w:type="spellEnd"/>
            <w:r>
              <w:t xml:space="preserve"> or </w:t>
            </w:r>
            <w:proofErr w:type="spellStart"/>
            <w:r>
              <w:t>thrips</w:t>
            </w:r>
            <w:proofErr w:type="spellEnd"/>
            <w:r>
              <w:t xml:space="preserve"> vectors that transmit quarantine </w:t>
            </w:r>
            <w:proofErr w:type="spellStart"/>
            <w:r>
              <w:t>orthotospoviruses</w:t>
            </w:r>
            <w:proofErr w:type="spellEnd"/>
            <w:r>
              <w:t>.</w:t>
            </w:r>
          </w:p>
          <w:p w:rsidR="00DE75DA" w:rsidRDefault="005C70A5">
            <w:pPr>
              <w:spacing w:after="240"/>
            </w:pPr>
            <w:r>
              <w:t>The draft report for this risk analysis was notified (G/SPS/N/</w:t>
            </w:r>
            <w:proofErr w:type="spellStart"/>
            <w:r>
              <w:t>AUS</w:t>
            </w:r>
            <w:proofErr w:type="spellEnd"/>
            <w:r>
              <w:t>/409) on 15 December 2016. The</w:t>
            </w:r>
            <w:r w:rsidR="00780517">
              <w:t xml:space="preserve"> </w:t>
            </w:r>
            <w:r>
              <w:t>report was released for an extended 90 day stakeholder consultation period.</w:t>
            </w:r>
          </w:p>
          <w:p w:rsidR="00DE75DA" w:rsidRDefault="005C70A5" w:rsidP="00780517">
            <w:pPr>
              <w:spacing w:after="120"/>
            </w:pPr>
            <w:r>
              <w:t>The final report is available in English on the Australian Government Department of Agriculture and Water Resources website at:</w:t>
            </w:r>
          </w:p>
          <w:p w:rsidR="00DE75DA" w:rsidRDefault="009C52E8">
            <w:pPr>
              <w:spacing w:after="240"/>
            </w:pPr>
            <w:hyperlink r:id="rId8" w:tgtFrame="_blank" w:history="1">
              <w:r w:rsidR="005C70A5">
                <w:rPr>
                  <w:color w:val="0000FF"/>
                  <w:u w:val="single"/>
                </w:rPr>
                <w:t>http://www.agriculture.gov.au/biosecurity/risk-analysis/memos/ba2017-26</w:t>
              </w:r>
            </w:hyperlink>
            <w:bookmarkStart w:id="5" w:name="spsMeasure"/>
            <w:bookmarkEnd w:id="5"/>
          </w:p>
        </w:tc>
      </w:tr>
      <w:tr w:rsidR="00DE75DA" w:rsidTr="0081481D">
        <w:tc>
          <w:tcPr>
            <w:tcW w:w="9242" w:type="dxa"/>
            <w:shd w:val="clear" w:color="auto" w:fill="auto"/>
          </w:tcPr>
          <w:p w:rsidR="00AD0FDA" w:rsidRPr="00934B4C" w:rsidRDefault="005C70A5" w:rsidP="00934B4C">
            <w:pPr>
              <w:spacing w:after="240"/>
              <w:rPr>
                <w:b/>
              </w:rPr>
            </w:pPr>
            <w:r w:rsidRPr="00934B4C">
              <w:rPr>
                <w:b/>
              </w:rPr>
              <w:t>This addendum concerns a:</w:t>
            </w:r>
          </w:p>
        </w:tc>
      </w:tr>
      <w:tr w:rsidR="00DE75DA" w:rsidTr="0081481D">
        <w:tc>
          <w:tcPr>
            <w:tcW w:w="9242" w:type="dxa"/>
            <w:shd w:val="clear" w:color="auto" w:fill="auto"/>
          </w:tcPr>
          <w:p w:rsidR="00AD0FDA" w:rsidRPr="00934B4C" w:rsidRDefault="005C70A5" w:rsidP="00934B4C">
            <w:pPr>
              <w:ind w:left="1440" w:hanging="873"/>
            </w:pPr>
            <w:r w:rsidRPr="00934B4C">
              <w:t>[ ]</w:t>
            </w:r>
            <w:bookmarkStart w:id="6" w:name="spsModificationComment"/>
            <w:bookmarkEnd w:id="6"/>
            <w:r w:rsidRPr="00934B4C">
              <w:tab/>
              <w:t>Modification of final date for comments</w:t>
            </w:r>
          </w:p>
        </w:tc>
      </w:tr>
      <w:tr w:rsidR="00DE75DA" w:rsidTr="0081481D">
        <w:tc>
          <w:tcPr>
            <w:tcW w:w="9242" w:type="dxa"/>
            <w:shd w:val="clear" w:color="auto" w:fill="auto"/>
          </w:tcPr>
          <w:p w:rsidR="00AD0FDA" w:rsidRPr="00934B4C" w:rsidRDefault="005C70A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E75DA" w:rsidTr="0081481D">
        <w:tc>
          <w:tcPr>
            <w:tcW w:w="9242" w:type="dxa"/>
            <w:shd w:val="clear" w:color="auto" w:fill="auto"/>
          </w:tcPr>
          <w:p w:rsidR="00AD0FDA" w:rsidRPr="00934B4C" w:rsidRDefault="005C70A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E75DA" w:rsidTr="0081481D">
        <w:tc>
          <w:tcPr>
            <w:tcW w:w="9242" w:type="dxa"/>
            <w:shd w:val="clear" w:color="auto" w:fill="auto"/>
          </w:tcPr>
          <w:p w:rsidR="00AD0FDA" w:rsidRPr="00934B4C" w:rsidRDefault="005C70A5" w:rsidP="00934B4C">
            <w:pPr>
              <w:ind w:left="1440" w:hanging="873"/>
            </w:pPr>
            <w:r w:rsidRPr="00934B4C">
              <w:t>[ ]</w:t>
            </w:r>
            <w:bookmarkStart w:id="9" w:name="spsWithdraw"/>
            <w:bookmarkEnd w:id="9"/>
            <w:r w:rsidRPr="00934B4C">
              <w:tab/>
              <w:t>Withdrawal of proposed regulation</w:t>
            </w:r>
          </w:p>
        </w:tc>
      </w:tr>
      <w:tr w:rsidR="00DE75DA" w:rsidTr="0081481D">
        <w:tc>
          <w:tcPr>
            <w:tcW w:w="9242" w:type="dxa"/>
            <w:shd w:val="clear" w:color="auto" w:fill="auto"/>
          </w:tcPr>
          <w:p w:rsidR="00AD0FDA" w:rsidRPr="00934B4C" w:rsidRDefault="005C70A5" w:rsidP="00934B4C">
            <w:pPr>
              <w:ind w:left="1440" w:hanging="873"/>
            </w:pPr>
            <w:r w:rsidRPr="00934B4C">
              <w:t>[ ]</w:t>
            </w:r>
            <w:bookmarkStart w:id="10" w:name="spsModificationDate"/>
            <w:bookmarkEnd w:id="10"/>
            <w:r w:rsidRPr="00934B4C">
              <w:tab/>
              <w:t>Change in proposed date of adoption, publication or date of entry into force</w:t>
            </w:r>
          </w:p>
        </w:tc>
      </w:tr>
      <w:tr w:rsidR="00DE75DA" w:rsidTr="0081481D">
        <w:tc>
          <w:tcPr>
            <w:tcW w:w="9242" w:type="dxa"/>
            <w:shd w:val="clear" w:color="auto" w:fill="auto"/>
          </w:tcPr>
          <w:p w:rsidR="00AD0FDA" w:rsidRPr="00934B4C" w:rsidRDefault="005C70A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E75DA" w:rsidTr="0081481D">
        <w:tc>
          <w:tcPr>
            <w:tcW w:w="9242" w:type="dxa"/>
            <w:shd w:val="clear" w:color="auto" w:fill="auto"/>
          </w:tcPr>
          <w:p w:rsidR="00AD0FDA" w:rsidRPr="00934B4C" w:rsidRDefault="005C70A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E75DA" w:rsidTr="0081481D">
        <w:tc>
          <w:tcPr>
            <w:tcW w:w="9242" w:type="dxa"/>
            <w:shd w:val="clear" w:color="auto" w:fill="auto"/>
          </w:tcPr>
          <w:p w:rsidR="00AD0FDA" w:rsidRPr="00934B4C" w:rsidRDefault="005C70A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DE75DA" w:rsidTr="0081481D">
        <w:tc>
          <w:tcPr>
            <w:tcW w:w="9242" w:type="dxa"/>
            <w:shd w:val="clear" w:color="auto" w:fill="auto"/>
          </w:tcPr>
          <w:p w:rsidR="00AD0FDA" w:rsidRPr="00934B4C" w:rsidRDefault="005C70A5" w:rsidP="005C70A5">
            <w:pPr>
              <w:keepNext/>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E75DA" w:rsidRPr="009C52E8" w:rsidTr="0081481D">
        <w:tc>
          <w:tcPr>
            <w:tcW w:w="9242" w:type="dxa"/>
            <w:shd w:val="clear" w:color="auto" w:fill="auto"/>
          </w:tcPr>
          <w:p w:rsidR="00AD0FDA" w:rsidRPr="00934B4C" w:rsidRDefault="005C70A5" w:rsidP="00934B4C">
            <w:r>
              <w:t>The Australian SPS Notification Authority</w:t>
            </w:r>
          </w:p>
          <w:p w:rsidR="00DE75DA" w:rsidRDefault="005C70A5">
            <w:r>
              <w:t>GPO Box 858</w:t>
            </w:r>
          </w:p>
          <w:p w:rsidR="00DE75DA" w:rsidRPr="005C70A5" w:rsidRDefault="005C70A5">
            <w:pPr>
              <w:rPr>
                <w:lang w:val="es-ES"/>
              </w:rPr>
            </w:pPr>
            <w:r w:rsidRPr="005C70A5">
              <w:rPr>
                <w:lang w:val="es-ES"/>
              </w:rPr>
              <w:t xml:space="preserve">Canberra </w:t>
            </w:r>
            <w:proofErr w:type="spellStart"/>
            <w:r w:rsidRPr="005C70A5">
              <w:rPr>
                <w:lang w:val="es-ES"/>
              </w:rPr>
              <w:t>ACT</w:t>
            </w:r>
            <w:proofErr w:type="spellEnd"/>
            <w:r w:rsidRPr="005C70A5">
              <w:rPr>
                <w:lang w:val="es-ES"/>
              </w:rPr>
              <w:t xml:space="preserve"> 2601</w:t>
            </w:r>
          </w:p>
          <w:p w:rsidR="00DE75DA" w:rsidRPr="005C70A5" w:rsidRDefault="005C70A5">
            <w:pPr>
              <w:rPr>
                <w:lang w:val="es-ES"/>
              </w:rPr>
            </w:pPr>
            <w:r w:rsidRPr="005C70A5">
              <w:rPr>
                <w:lang w:val="es-ES"/>
              </w:rPr>
              <w:t>Australia</w:t>
            </w:r>
          </w:p>
          <w:p w:rsidR="00DE75DA" w:rsidRPr="005C70A5" w:rsidRDefault="005C70A5">
            <w:pPr>
              <w:spacing w:after="240"/>
              <w:rPr>
                <w:lang w:val="es-ES"/>
              </w:rPr>
            </w:pPr>
            <w:r w:rsidRPr="005C70A5">
              <w:rPr>
                <w:lang w:val="es-ES"/>
              </w:rPr>
              <w:t>E-mail: sps.contact@agriculture.gov.au</w:t>
            </w:r>
            <w:bookmarkStart w:id="18" w:name="spsCommentAddress"/>
            <w:bookmarkEnd w:id="18"/>
            <w:r w:rsidRPr="005C70A5">
              <w:rPr>
                <w:lang w:val="es-ES"/>
              </w:rPr>
              <w:t xml:space="preserve"> </w:t>
            </w:r>
          </w:p>
        </w:tc>
      </w:tr>
      <w:tr w:rsidR="00DE75DA" w:rsidTr="0081481D">
        <w:tc>
          <w:tcPr>
            <w:tcW w:w="9242" w:type="dxa"/>
            <w:shd w:val="clear" w:color="auto" w:fill="auto"/>
          </w:tcPr>
          <w:p w:rsidR="00AD0FDA" w:rsidRPr="00934B4C" w:rsidRDefault="005C70A5"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E75DA" w:rsidRPr="009C52E8" w:rsidTr="0081481D">
        <w:tc>
          <w:tcPr>
            <w:tcW w:w="9242" w:type="dxa"/>
            <w:shd w:val="clear" w:color="auto" w:fill="auto"/>
          </w:tcPr>
          <w:p w:rsidR="00AD0FDA" w:rsidRPr="00934B4C" w:rsidRDefault="005C70A5" w:rsidP="00934B4C">
            <w:r>
              <w:t>The Australian SPS Notification Authority</w:t>
            </w:r>
          </w:p>
          <w:p w:rsidR="00DE75DA" w:rsidRDefault="005C70A5">
            <w:r>
              <w:t>GPO Box 858</w:t>
            </w:r>
          </w:p>
          <w:p w:rsidR="00DE75DA" w:rsidRPr="005C70A5" w:rsidRDefault="005C70A5">
            <w:pPr>
              <w:rPr>
                <w:lang w:val="es-ES"/>
              </w:rPr>
            </w:pPr>
            <w:r w:rsidRPr="005C70A5">
              <w:rPr>
                <w:lang w:val="es-ES"/>
              </w:rPr>
              <w:t xml:space="preserve">Canberra </w:t>
            </w:r>
            <w:proofErr w:type="spellStart"/>
            <w:r w:rsidRPr="005C70A5">
              <w:rPr>
                <w:lang w:val="es-ES"/>
              </w:rPr>
              <w:t>ACT</w:t>
            </w:r>
            <w:proofErr w:type="spellEnd"/>
            <w:r w:rsidRPr="005C70A5">
              <w:rPr>
                <w:lang w:val="es-ES"/>
              </w:rPr>
              <w:t xml:space="preserve"> 2601</w:t>
            </w:r>
          </w:p>
          <w:p w:rsidR="00DE75DA" w:rsidRPr="005C70A5" w:rsidRDefault="005C70A5">
            <w:pPr>
              <w:rPr>
                <w:lang w:val="es-ES"/>
              </w:rPr>
            </w:pPr>
            <w:r w:rsidRPr="005C70A5">
              <w:rPr>
                <w:lang w:val="es-ES"/>
              </w:rPr>
              <w:t>Australia</w:t>
            </w:r>
          </w:p>
          <w:p w:rsidR="00DE75DA" w:rsidRPr="005C70A5" w:rsidRDefault="005C70A5">
            <w:pPr>
              <w:spacing w:after="240"/>
              <w:rPr>
                <w:lang w:val="es-ES"/>
              </w:rPr>
            </w:pPr>
            <w:r w:rsidRPr="005C70A5">
              <w:rPr>
                <w:lang w:val="es-ES"/>
              </w:rPr>
              <w:t>E-mail: sps.contact@agriculture.gov.au</w:t>
            </w:r>
            <w:bookmarkStart w:id="21" w:name="spsTextSupplierAddress"/>
            <w:bookmarkEnd w:id="21"/>
            <w:r w:rsidRPr="005C70A5">
              <w:rPr>
                <w:lang w:val="es-ES"/>
              </w:rPr>
              <w:t xml:space="preserve"> </w:t>
            </w:r>
          </w:p>
        </w:tc>
      </w:tr>
    </w:tbl>
    <w:p w:rsidR="00AD0FDA" w:rsidRPr="00934B4C" w:rsidRDefault="005C70A5" w:rsidP="00934B4C">
      <w:pPr>
        <w:jc w:val="center"/>
        <w:rPr>
          <w:b/>
        </w:rPr>
      </w:pPr>
      <w:r w:rsidRPr="00934B4C">
        <w:rPr>
          <w:b/>
        </w:rPr>
        <w:t>__________</w:t>
      </w:r>
    </w:p>
    <w:sectPr w:rsidR="00AD0FDA" w:rsidRPr="00934B4C" w:rsidSect="00833AA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8A" w:rsidRDefault="005C70A5">
      <w:r>
        <w:separator/>
      </w:r>
    </w:p>
  </w:endnote>
  <w:endnote w:type="continuationSeparator" w:id="0">
    <w:p w:rsidR="009C2B8A" w:rsidRDefault="005C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833AA5" w:rsidRDefault="00833AA5" w:rsidP="00833AA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833AA5" w:rsidRDefault="00833AA5" w:rsidP="00833AA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5C70A5">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8A" w:rsidRDefault="005C70A5">
      <w:r>
        <w:separator/>
      </w:r>
    </w:p>
  </w:footnote>
  <w:footnote w:type="continuationSeparator" w:id="0">
    <w:p w:rsidR="009C2B8A" w:rsidRDefault="005C7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A5" w:rsidRPr="00833AA5" w:rsidRDefault="00833AA5" w:rsidP="00833AA5">
    <w:pPr>
      <w:pStyle w:val="Header"/>
      <w:pBdr>
        <w:bottom w:val="single" w:sz="4" w:space="1" w:color="auto"/>
      </w:pBdr>
      <w:tabs>
        <w:tab w:val="clear" w:pos="4513"/>
        <w:tab w:val="clear" w:pos="9027"/>
      </w:tabs>
      <w:jc w:val="center"/>
    </w:pPr>
    <w:r w:rsidRPr="00833AA5">
      <w:t>G/SPS/N/</w:t>
    </w:r>
    <w:proofErr w:type="spellStart"/>
    <w:r w:rsidRPr="00833AA5">
      <w:t>AUS</w:t>
    </w:r>
    <w:proofErr w:type="spellEnd"/>
    <w:r w:rsidRPr="00833AA5">
      <w:t>/409/Add.1</w:t>
    </w:r>
  </w:p>
  <w:p w:rsidR="00833AA5" w:rsidRPr="00833AA5" w:rsidRDefault="00833AA5" w:rsidP="00833AA5">
    <w:pPr>
      <w:pStyle w:val="Header"/>
      <w:pBdr>
        <w:bottom w:val="single" w:sz="4" w:space="1" w:color="auto"/>
      </w:pBdr>
      <w:tabs>
        <w:tab w:val="clear" w:pos="4513"/>
        <w:tab w:val="clear" w:pos="9027"/>
      </w:tabs>
      <w:jc w:val="center"/>
    </w:pPr>
  </w:p>
  <w:p w:rsidR="00833AA5" w:rsidRPr="00833AA5" w:rsidRDefault="00833AA5" w:rsidP="00833AA5">
    <w:pPr>
      <w:pStyle w:val="Header"/>
      <w:pBdr>
        <w:bottom w:val="single" w:sz="4" w:space="1" w:color="auto"/>
      </w:pBdr>
      <w:tabs>
        <w:tab w:val="clear" w:pos="4513"/>
        <w:tab w:val="clear" w:pos="9027"/>
      </w:tabs>
      <w:jc w:val="center"/>
    </w:pPr>
    <w:r w:rsidRPr="00833AA5">
      <w:t xml:space="preserve">- </w:t>
    </w:r>
    <w:r w:rsidRPr="00833AA5">
      <w:fldChar w:fldCharType="begin"/>
    </w:r>
    <w:r w:rsidRPr="00833AA5">
      <w:instrText xml:space="preserve"> PAGE </w:instrText>
    </w:r>
    <w:r w:rsidRPr="00833AA5">
      <w:fldChar w:fldCharType="separate"/>
    </w:r>
    <w:r w:rsidR="009C52E8">
      <w:rPr>
        <w:noProof/>
      </w:rPr>
      <w:t>2</w:t>
    </w:r>
    <w:r w:rsidRPr="00833AA5">
      <w:fldChar w:fldCharType="end"/>
    </w:r>
    <w:r w:rsidRPr="00833AA5">
      <w:t xml:space="preserve"> -</w:t>
    </w:r>
  </w:p>
  <w:p w:rsidR="00AD0FDA" w:rsidRPr="00833AA5" w:rsidRDefault="009C52E8" w:rsidP="00833AA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A5" w:rsidRPr="00833AA5" w:rsidRDefault="00833AA5" w:rsidP="00833AA5">
    <w:pPr>
      <w:pStyle w:val="Header"/>
      <w:pBdr>
        <w:bottom w:val="single" w:sz="4" w:space="1" w:color="auto"/>
      </w:pBdr>
      <w:tabs>
        <w:tab w:val="clear" w:pos="4513"/>
        <w:tab w:val="clear" w:pos="9027"/>
      </w:tabs>
      <w:jc w:val="center"/>
    </w:pPr>
    <w:r w:rsidRPr="00833AA5">
      <w:t>G/SPS/N/</w:t>
    </w:r>
    <w:proofErr w:type="spellStart"/>
    <w:r w:rsidRPr="00833AA5">
      <w:t>AUS</w:t>
    </w:r>
    <w:proofErr w:type="spellEnd"/>
    <w:r w:rsidRPr="00833AA5">
      <w:t>/409/Add.1</w:t>
    </w:r>
  </w:p>
  <w:p w:rsidR="00833AA5" w:rsidRPr="00833AA5" w:rsidRDefault="00833AA5" w:rsidP="00833AA5">
    <w:pPr>
      <w:pStyle w:val="Header"/>
      <w:pBdr>
        <w:bottom w:val="single" w:sz="4" w:space="1" w:color="auto"/>
      </w:pBdr>
      <w:tabs>
        <w:tab w:val="clear" w:pos="4513"/>
        <w:tab w:val="clear" w:pos="9027"/>
      </w:tabs>
      <w:jc w:val="center"/>
    </w:pPr>
  </w:p>
  <w:p w:rsidR="00833AA5" w:rsidRPr="00833AA5" w:rsidRDefault="00833AA5" w:rsidP="00833AA5">
    <w:pPr>
      <w:pStyle w:val="Header"/>
      <w:pBdr>
        <w:bottom w:val="single" w:sz="4" w:space="1" w:color="auto"/>
      </w:pBdr>
      <w:tabs>
        <w:tab w:val="clear" w:pos="4513"/>
        <w:tab w:val="clear" w:pos="9027"/>
      </w:tabs>
      <w:jc w:val="center"/>
    </w:pPr>
    <w:r w:rsidRPr="00833AA5">
      <w:t xml:space="preserve">- </w:t>
    </w:r>
    <w:r w:rsidRPr="00833AA5">
      <w:fldChar w:fldCharType="begin"/>
    </w:r>
    <w:r w:rsidRPr="00833AA5">
      <w:instrText xml:space="preserve"> PAGE </w:instrText>
    </w:r>
    <w:r w:rsidRPr="00833AA5">
      <w:fldChar w:fldCharType="separate"/>
    </w:r>
    <w:r w:rsidRPr="00833AA5">
      <w:rPr>
        <w:noProof/>
      </w:rPr>
      <w:t>2</w:t>
    </w:r>
    <w:r w:rsidRPr="00833AA5">
      <w:fldChar w:fldCharType="end"/>
    </w:r>
    <w:r w:rsidRPr="00833AA5">
      <w:t xml:space="preserve"> -</w:t>
    </w:r>
  </w:p>
  <w:p w:rsidR="00AD0FDA" w:rsidRPr="00833AA5" w:rsidRDefault="009C52E8" w:rsidP="00833AA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75DA" w:rsidTr="00B13A58">
      <w:trPr>
        <w:trHeight w:val="240"/>
        <w:jc w:val="center"/>
      </w:trPr>
      <w:tc>
        <w:tcPr>
          <w:tcW w:w="3794" w:type="dxa"/>
          <w:shd w:val="clear" w:color="auto" w:fill="FFFFFF"/>
          <w:tcMar>
            <w:left w:w="108" w:type="dxa"/>
            <w:right w:w="108" w:type="dxa"/>
          </w:tcMar>
          <w:vAlign w:val="center"/>
        </w:tcPr>
        <w:p w:rsidR="00ED54E0" w:rsidRPr="00AD0FDA" w:rsidRDefault="009C52E8"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33AA5" w:rsidP="0081481D">
          <w:pPr>
            <w:jc w:val="right"/>
            <w:rPr>
              <w:b/>
              <w:color w:val="FF0000"/>
              <w:szCs w:val="16"/>
            </w:rPr>
          </w:pPr>
          <w:r>
            <w:rPr>
              <w:b/>
              <w:color w:val="FF0000"/>
              <w:szCs w:val="16"/>
            </w:rPr>
            <w:t xml:space="preserve"> </w:t>
          </w:r>
        </w:p>
      </w:tc>
    </w:tr>
    <w:bookmarkEnd w:id="22"/>
    <w:tr w:rsidR="00DE75DA" w:rsidTr="00B13A58">
      <w:trPr>
        <w:trHeight w:val="213"/>
        <w:jc w:val="center"/>
      </w:trPr>
      <w:tc>
        <w:tcPr>
          <w:tcW w:w="3794" w:type="dxa"/>
          <w:vMerge w:val="restart"/>
          <w:shd w:val="clear" w:color="auto" w:fill="FFFFFF"/>
          <w:tcMar>
            <w:left w:w="0" w:type="dxa"/>
            <w:right w:w="0" w:type="dxa"/>
          </w:tcMar>
        </w:tcPr>
        <w:p w:rsidR="00ED54E0" w:rsidRPr="00AD0FDA" w:rsidRDefault="00833AA5" w:rsidP="0081481D">
          <w:pPr>
            <w:jc w:val="left"/>
          </w:pPr>
          <w:r>
            <w:rPr>
              <w:noProof/>
              <w:lang w:val="en-US"/>
            </w:rPr>
            <w:drawing>
              <wp:inline distT="0" distB="0" distL="0" distR="0" wp14:anchorId="18FEA78A" wp14:editId="7C6E14B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9C52E8" w:rsidP="0081481D">
          <w:pPr>
            <w:jc w:val="right"/>
            <w:rPr>
              <w:b/>
              <w:szCs w:val="16"/>
            </w:rPr>
          </w:pPr>
        </w:p>
      </w:tc>
    </w:tr>
    <w:tr w:rsidR="00DE75DA" w:rsidTr="00B13A58">
      <w:trPr>
        <w:trHeight w:val="868"/>
        <w:jc w:val="center"/>
      </w:trPr>
      <w:tc>
        <w:tcPr>
          <w:tcW w:w="3794" w:type="dxa"/>
          <w:vMerge/>
          <w:shd w:val="clear" w:color="auto" w:fill="FFFFFF"/>
          <w:tcMar>
            <w:left w:w="108" w:type="dxa"/>
            <w:right w:w="108" w:type="dxa"/>
          </w:tcMar>
        </w:tcPr>
        <w:p w:rsidR="00ED54E0" w:rsidRPr="00AD0FDA" w:rsidRDefault="009C52E8" w:rsidP="0081481D">
          <w:pPr>
            <w:jc w:val="left"/>
            <w:rPr>
              <w:noProof/>
              <w:lang w:eastAsia="en-GB"/>
            </w:rPr>
          </w:pPr>
        </w:p>
      </w:tc>
      <w:tc>
        <w:tcPr>
          <w:tcW w:w="5448" w:type="dxa"/>
          <w:gridSpan w:val="2"/>
          <w:shd w:val="clear" w:color="auto" w:fill="FFFFFF"/>
          <w:tcMar>
            <w:left w:w="108" w:type="dxa"/>
            <w:right w:w="108" w:type="dxa"/>
          </w:tcMar>
        </w:tcPr>
        <w:p w:rsidR="00833AA5" w:rsidRDefault="00833AA5" w:rsidP="0081481D">
          <w:pPr>
            <w:jc w:val="right"/>
            <w:rPr>
              <w:b/>
              <w:szCs w:val="16"/>
            </w:rPr>
          </w:pPr>
          <w:bookmarkStart w:id="23" w:name="bmkSymbols"/>
          <w:r>
            <w:rPr>
              <w:b/>
              <w:szCs w:val="16"/>
            </w:rPr>
            <w:t>G/SPS/N/</w:t>
          </w:r>
          <w:proofErr w:type="spellStart"/>
          <w:r>
            <w:rPr>
              <w:b/>
              <w:szCs w:val="16"/>
            </w:rPr>
            <w:t>AUS</w:t>
          </w:r>
          <w:proofErr w:type="spellEnd"/>
          <w:r>
            <w:rPr>
              <w:b/>
              <w:szCs w:val="16"/>
            </w:rPr>
            <w:t>/409/Add.1</w:t>
          </w:r>
        </w:p>
        <w:bookmarkEnd w:id="23"/>
        <w:p w:rsidR="00AD0FDA" w:rsidRPr="00934B4C" w:rsidRDefault="009C52E8" w:rsidP="0081481D">
          <w:pPr>
            <w:jc w:val="right"/>
            <w:rPr>
              <w:b/>
              <w:szCs w:val="16"/>
            </w:rPr>
          </w:pPr>
        </w:p>
      </w:tc>
    </w:tr>
    <w:tr w:rsidR="00DE75DA" w:rsidTr="00B13A58">
      <w:trPr>
        <w:trHeight w:val="240"/>
        <w:jc w:val="center"/>
      </w:trPr>
      <w:tc>
        <w:tcPr>
          <w:tcW w:w="3794" w:type="dxa"/>
          <w:vMerge/>
          <w:shd w:val="clear" w:color="auto" w:fill="FFFFFF"/>
          <w:tcMar>
            <w:left w:w="108" w:type="dxa"/>
            <w:right w:w="108" w:type="dxa"/>
          </w:tcMar>
          <w:vAlign w:val="center"/>
        </w:tcPr>
        <w:p w:rsidR="00ED54E0" w:rsidRPr="00AD0FDA" w:rsidRDefault="009C52E8" w:rsidP="0081481D"/>
      </w:tc>
      <w:tc>
        <w:tcPr>
          <w:tcW w:w="5448" w:type="dxa"/>
          <w:gridSpan w:val="2"/>
          <w:shd w:val="clear" w:color="auto" w:fill="FFFFFF"/>
          <w:tcMar>
            <w:left w:w="108" w:type="dxa"/>
            <w:right w:w="108" w:type="dxa"/>
          </w:tcMar>
          <w:vAlign w:val="center"/>
        </w:tcPr>
        <w:p w:rsidR="00ED54E0" w:rsidRPr="00AD0FDA" w:rsidRDefault="00666FE5" w:rsidP="0081481D">
          <w:pPr>
            <w:jc w:val="right"/>
            <w:rPr>
              <w:szCs w:val="16"/>
            </w:rPr>
          </w:pPr>
          <w:bookmarkStart w:id="24" w:name="bmkDate"/>
          <w:bookmarkStart w:id="25" w:name="spsDateDistribution"/>
          <w:bookmarkEnd w:id="24"/>
          <w:bookmarkEnd w:id="25"/>
          <w:r>
            <w:rPr>
              <w:szCs w:val="16"/>
            </w:rPr>
            <w:t>12 December 2017</w:t>
          </w:r>
        </w:p>
      </w:tc>
    </w:tr>
    <w:tr w:rsidR="00DE75D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C70A5" w:rsidP="0081481D">
          <w:pPr>
            <w:jc w:val="left"/>
            <w:rPr>
              <w:b/>
            </w:rPr>
          </w:pPr>
          <w:bookmarkStart w:id="26" w:name="bmkSerial"/>
          <w:r w:rsidRPr="00934B4C">
            <w:rPr>
              <w:color w:val="FF0000"/>
              <w:szCs w:val="16"/>
            </w:rPr>
            <w:t>(</w:t>
          </w:r>
          <w:bookmarkStart w:id="27" w:name="spsSerialNumber"/>
          <w:bookmarkEnd w:id="27"/>
          <w:r w:rsidR="00666FE5">
            <w:rPr>
              <w:color w:val="FF0000"/>
              <w:szCs w:val="16"/>
            </w:rPr>
            <w:t>17-6837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C70A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C52E8">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C52E8">
            <w:rPr>
              <w:bCs/>
              <w:noProof/>
              <w:szCs w:val="16"/>
            </w:rPr>
            <w:t>2</w:t>
          </w:r>
          <w:r w:rsidRPr="00934B4C">
            <w:rPr>
              <w:bCs/>
              <w:szCs w:val="16"/>
            </w:rPr>
            <w:fldChar w:fldCharType="end"/>
          </w:r>
          <w:bookmarkEnd w:id="28"/>
        </w:p>
      </w:tc>
    </w:tr>
    <w:tr w:rsidR="00DE75D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33AA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833AA5" w:rsidP="00F342EB">
          <w:pPr>
            <w:jc w:val="right"/>
            <w:rPr>
              <w:bCs/>
              <w:szCs w:val="18"/>
            </w:rPr>
          </w:pPr>
          <w:bookmarkStart w:id="30" w:name="bmkLanguage"/>
          <w:r>
            <w:rPr>
              <w:bCs/>
              <w:szCs w:val="18"/>
            </w:rPr>
            <w:t>Original: English</w:t>
          </w:r>
          <w:bookmarkEnd w:id="30"/>
        </w:p>
      </w:tc>
    </w:tr>
  </w:tbl>
  <w:p w:rsidR="00ED54E0" w:rsidRPr="00934B4C" w:rsidRDefault="009C5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BAAD21A">
      <w:start w:val="1"/>
      <w:numFmt w:val="decimal"/>
      <w:pStyle w:val="SummaryText"/>
      <w:lvlText w:val="%1."/>
      <w:lvlJc w:val="left"/>
      <w:pPr>
        <w:ind w:left="360" w:hanging="360"/>
      </w:pPr>
    </w:lvl>
    <w:lvl w:ilvl="1" w:tplc="AAE0CF66" w:tentative="1">
      <w:start w:val="1"/>
      <w:numFmt w:val="lowerLetter"/>
      <w:lvlText w:val="%2."/>
      <w:lvlJc w:val="left"/>
      <w:pPr>
        <w:ind w:left="1080" w:hanging="360"/>
      </w:pPr>
    </w:lvl>
    <w:lvl w:ilvl="2" w:tplc="333A8548" w:tentative="1">
      <w:start w:val="1"/>
      <w:numFmt w:val="lowerRoman"/>
      <w:lvlText w:val="%3."/>
      <w:lvlJc w:val="right"/>
      <w:pPr>
        <w:ind w:left="1800" w:hanging="180"/>
      </w:pPr>
    </w:lvl>
    <w:lvl w:ilvl="3" w:tplc="8E943294" w:tentative="1">
      <w:start w:val="1"/>
      <w:numFmt w:val="decimal"/>
      <w:lvlText w:val="%4."/>
      <w:lvlJc w:val="left"/>
      <w:pPr>
        <w:ind w:left="2520" w:hanging="360"/>
      </w:pPr>
    </w:lvl>
    <w:lvl w:ilvl="4" w:tplc="BDCCD3C0" w:tentative="1">
      <w:start w:val="1"/>
      <w:numFmt w:val="lowerLetter"/>
      <w:lvlText w:val="%5."/>
      <w:lvlJc w:val="left"/>
      <w:pPr>
        <w:ind w:left="3240" w:hanging="360"/>
      </w:pPr>
    </w:lvl>
    <w:lvl w:ilvl="5" w:tplc="2C2880D0" w:tentative="1">
      <w:start w:val="1"/>
      <w:numFmt w:val="lowerRoman"/>
      <w:lvlText w:val="%6."/>
      <w:lvlJc w:val="right"/>
      <w:pPr>
        <w:ind w:left="3960" w:hanging="180"/>
      </w:pPr>
    </w:lvl>
    <w:lvl w:ilvl="6" w:tplc="0D1EBA5C" w:tentative="1">
      <w:start w:val="1"/>
      <w:numFmt w:val="decimal"/>
      <w:lvlText w:val="%7."/>
      <w:lvlJc w:val="left"/>
      <w:pPr>
        <w:ind w:left="4680" w:hanging="360"/>
      </w:pPr>
    </w:lvl>
    <w:lvl w:ilvl="7" w:tplc="CDACDF90" w:tentative="1">
      <w:start w:val="1"/>
      <w:numFmt w:val="lowerLetter"/>
      <w:lvlText w:val="%8."/>
      <w:lvlJc w:val="left"/>
      <w:pPr>
        <w:ind w:left="5400" w:hanging="360"/>
      </w:pPr>
    </w:lvl>
    <w:lvl w:ilvl="8" w:tplc="3A08B7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DA"/>
    <w:rsid w:val="005C70A5"/>
    <w:rsid w:val="00666FE5"/>
    <w:rsid w:val="00780517"/>
    <w:rsid w:val="00833AA5"/>
    <w:rsid w:val="009C2B8A"/>
    <w:rsid w:val="009C52E8"/>
    <w:rsid w:val="00DE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risk-analysis/memos/ba2017-2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2662</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cp:lastPrinted>2017-12-12T13:43:00Z</cp:lastPrinted>
  <dcterms:created xsi:type="dcterms:W3CDTF">2017-12-12T12:11:00Z</dcterms:created>
  <dcterms:modified xsi:type="dcterms:W3CDTF">2017-12-12T14:19:00Z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G/SPS/N/AUS/409/Add.1</vt:lpwstr>
  </property>
</Properties>
</file>