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192415" w:rsidP="00934B4C">
      <w:pPr>
        <w:pStyle w:val="Title"/>
        <w:rPr>
          <w:caps w:val="0"/>
          <w:kern w:val="0"/>
        </w:rPr>
      </w:pPr>
      <w:r w:rsidRPr="00934B4C">
        <w:rPr>
          <w:caps w:val="0"/>
          <w:kern w:val="0"/>
        </w:rPr>
        <w:t>NOTIFICATION</w:t>
      </w:r>
    </w:p>
    <w:p w:rsidR="00AD0FDA" w:rsidRPr="00934B4C" w:rsidRDefault="00192415" w:rsidP="00934B4C">
      <w:pPr>
        <w:pStyle w:val="Title3"/>
      </w:pPr>
      <w:bookmarkStart w:id="0" w:name="_GoBack"/>
      <w:r w:rsidRPr="00934B4C">
        <w:t>Addendum</w:t>
      </w:r>
    </w:p>
    <w:bookmarkEnd w:id="0"/>
    <w:p w:rsidR="007141CF" w:rsidRPr="00934B4C" w:rsidRDefault="00192415" w:rsidP="00934B4C">
      <w:pPr>
        <w:spacing w:after="120"/>
      </w:pPr>
      <w:r w:rsidRPr="00934B4C">
        <w:t xml:space="preserve">The following communication, received on </w:t>
      </w:r>
      <w:bookmarkStart w:id="1" w:name="spsDateReception"/>
      <w:r w:rsidRPr="00934B4C">
        <w:t>7 June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Australia</w:t>
      </w:r>
      <w:bookmarkEnd w:id="4"/>
      <w:r w:rsidRPr="00934B4C">
        <w:t>.</w:t>
      </w:r>
    </w:p>
    <w:p w:rsidR="00AD0FDA" w:rsidRPr="00934B4C" w:rsidRDefault="00AD0FDA" w:rsidP="00934B4C"/>
    <w:p w:rsidR="00AD0FDA" w:rsidRPr="00934B4C" w:rsidRDefault="0019241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3053D" w:rsidTr="00D0271D">
        <w:tc>
          <w:tcPr>
            <w:tcW w:w="9242" w:type="dxa"/>
            <w:shd w:val="clear" w:color="auto" w:fill="auto"/>
          </w:tcPr>
          <w:p w:rsidR="00AD0FDA" w:rsidRPr="00934B4C" w:rsidRDefault="00192415" w:rsidP="00934B4C">
            <w:pPr>
              <w:spacing w:after="240"/>
              <w:rPr>
                <w:u w:val="single"/>
              </w:rPr>
            </w:pPr>
            <w:r w:rsidRPr="00934B4C">
              <w:rPr>
                <w:u w:val="single"/>
              </w:rPr>
              <w:t xml:space="preserve">Draft report on the assessment of the scientific aspects of </w:t>
            </w:r>
            <w:proofErr w:type="gramStart"/>
            <w:r w:rsidRPr="00934B4C">
              <w:rPr>
                <w:u w:val="single"/>
              </w:rPr>
              <w:t>high pressure</w:t>
            </w:r>
            <w:proofErr w:type="gramEnd"/>
            <w:r w:rsidRPr="00934B4C">
              <w:rPr>
                <w:u w:val="single"/>
              </w:rPr>
              <w:t xml:space="preserve"> processing as an equivalent risk management measure to heat treatments in the </w:t>
            </w:r>
            <w:r w:rsidRPr="00934B4C">
              <w:rPr>
                <w:i/>
                <w:iCs/>
                <w:u w:val="single"/>
              </w:rPr>
              <w:t>Generic import risk analysis for chicken meat: final import risk analysis report</w:t>
            </w:r>
            <w:r w:rsidRPr="00934B4C">
              <w:rPr>
                <w:u w:val="single"/>
              </w:rPr>
              <w:t xml:space="preserve"> (2008)</w:t>
            </w:r>
            <w:bookmarkStart w:id="5" w:name="spsTitle"/>
            <w:bookmarkEnd w:id="5"/>
          </w:p>
        </w:tc>
      </w:tr>
      <w:tr w:rsidR="0023053D" w:rsidTr="00D0271D">
        <w:tc>
          <w:tcPr>
            <w:tcW w:w="9242" w:type="dxa"/>
            <w:shd w:val="clear" w:color="auto" w:fill="auto"/>
          </w:tcPr>
          <w:p w:rsidR="00AD0FDA" w:rsidRPr="00934B4C" w:rsidRDefault="00192415" w:rsidP="00934B4C">
            <w:pPr>
              <w:spacing w:after="240"/>
              <w:rPr>
                <w:u w:val="single"/>
              </w:rPr>
            </w:pPr>
            <w:r w:rsidRPr="00934B4C">
              <w:t xml:space="preserve">At the request of stakeholders, Australia has extended the timeframe for comments on the abovementioned report, which is available at </w:t>
            </w:r>
            <w:hyperlink r:id="rId7" w:tgtFrame="_blank" w:history="1">
              <w:r w:rsidRPr="00934B4C">
                <w:rPr>
                  <w:color w:val="0000FF"/>
                  <w:u w:val="single"/>
                </w:rPr>
                <w:t>http://www.agriculture.gov.au/biosecurity/risk-analysis/memos/ba2019-a03</w:t>
              </w:r>
            </w:hyperlink>
            <w:r w:rsidRPr="00934B4C">
              <w:t>. </w:t>
            </w:r>
            <w:bookmarkStart w:id="6" w:name="spsMeasure"/>
            <w:bookmarkEnd w:id="6"/>
          </w:p>
        </w:tc>
      </w:tr>
      <w:tr w:rsidR="0023053D" w:rsidTr="00D0271D">
        <w:tc>
          <w:tcPr>
            <w:tcW w:w="9242" w:type="dxa"/>
            <w:shd w:val="clear" w:color="auto" w:fill="auto"/>
          </w:tcPr>
          <w:p w:rsidR="00AD0FDA" w:rsidRPr="00934B4C" w:rsidRDefault="00192415" w:rsidP="00934B4C">
            <w:pPr>
              <w:spacing w:after="240"/>
              <w:rPr>
                <w:b/>
              </w:rPr>
            </w:pPr>
            <w:r w:rsidRPr="00934B4C">
              <w:rPr>
                <w:b/>
              </w:rPr>
              <w:t>This addendum concerns a:</w:t>
            </w:r>
          </w:p>
        </w:tc>
      </w:tr>
      <w:tr w:rsidR="0023053D" w:rsidTr="00D0271D">
        <w:tc>
          <w:tcPr>
            <w:tcW w:w="9242" w:type="dxa"/>
            <w:shd w:val="clear" w:color="auto" w:fill="auto"/>
          </w:tcPr>
          <w:p w:rsidR="00AD0FDA" w:rsidRPr="00934B4C" w:rsidRDefault="00192415" w:rsidP="00934B4C">
            <w:pPr>
              <w:ind w:left="1440" w:hanging="873"/>
            </w:pPr>
            <w:r w:rsidRPr="00934B4C">
              <w:t>[</w:t>
            </w:r>
            <w:bookmarkStart w:id="7" w:name="spsModificationComment"/>
            <w:r w:rsidRPr="00934B4C">
              <w:rPr>
                <w:b/>
              </w:rPr>
              <w:t>X</w:t>
            </w:r>
            <w:bookmarkEnd w:id="7"/>
            <w:r w:rsidR="00C52DE3" w:rsidRPr="00934B4C">
              <w:t>]</w:t>
            </w:r>
            <w:r w:rsidR="00F342EB" w:rsidRPr="00934B4C">
              <w:tab/>
            </w:r>
            <w:r w:rsidRPr="00934B4C">
              <w:t>Modification of final date for comments</w:t>
            </w:r>
          </w:p>
        </w:tc>
      </w:tr>
      <w:tr w:rsidR="0023053D" w:rsidTr="00D0271D">
        <w:tc>
          <w:tcPr>
            <w:tcW w:w="9242" w:type="dxa"/>
            <w:shd w:val="clear" w:color="auto" w:fill="auto"/>
          </w:tcPr>
          <w:p w:rsidR="00AD0FDA" w:rsidRPr="00934B4C" w:rsidRDefault="00192415" w:rsidP="00934B4C">
            <w:pPr>
              <w:ind w:left="1440" w:hanging="873"/>
            </w:pPr>
            <w:r w:rsidRPr="00934B4C">
              <w:t>[ ]</w:t>
            </w:r>
            <w:bookmarkStart w:id="8" w:name="spsNotification"/>
            <w:bookmarkEnd w:id="8"/>
            <w:r w:rsidRPr="00934B4C">
              <w:tab/>
              <w:t>Notification of adoption, publication or entry into force of regulation</w:t>
            </w:r>
          </w:p>
        </w:tc>
      </w:tr>
      <w:tr w:rsidR="0023053D" w:rsidTr="00D0271D">
        <w:tc>
          <w:tcPr>
            <w:tcW w:w="9242" w:type="dxa"/>
            <w:shd w:val="clear" w:color="auto" w:fill="auto"/>
          </w:tcPr>
          <w:p w:rsidR="00AD0FDA" w:rsidRPr="00934B4C" w:rsidRDefault="00192415" w:rsidP="00934B4C">
            <w:pPr>
              <w:ind w:left="1440" w:hanging="873"/>
            </w:pPr>
            <w:r w:rsidRPr="00934B4C">
              <w:t>[ ]</w:t>
            </w:r>
            <w:bookmarkStart w:id="9" w:name="spsModificationContent"/>
            <w:bookmarkEnd w:id="9"/>
            <w:r w:rsidRPr="00934B4C">
              <w:tab/>
              <w:t>Modification of content and/or scope of previously notified draft regulation</w:t>
            </w:r>
          </w:p>
        </w:tc>
      </w:tr>
      <w:tr w:rsidR="0023053D" w:rsidTr="00D0271D">
        <w:tc>
          <w:tcPr>
            <w:tcW w:w="9242" w:type="dxa"/>
            <w:shd w:val="clear" w:color="auto" w:fill="auto"/>
          </w:tcPr>
          <w:p w:rsidR="00AD0FDA" w:rsidRPr="00934B4C" w:rsidRDefault="00192415" w:rsidP="00934B4C">
            <w:pPr>
              <w:ind w:left="1440" w:hanging="873"/>
            </w:pPr>
            <w:r w:rsidRPr="00934B4C">
              <w:t>[ ]</w:t>
            </w:r>
            <w:bookmarkStart w:id="10" w:name="spsWithdraw"/>
            <w:bookmarkEnd w:id="10"/>
            <w:r w:rsidRPr="00934B4C">
              <w:tab/>
              <w:t>Withdrawal of proposed regulation</w:t>
            </w:r>
          </w:p>
        </w:tc>
      </w:tr>
      <w:tr w:rsidR="0023053D" w:rsidTr="00D0271D">
        <w:tc>
          <w:tcPr>
            <w:tcW w:w="9242" w:type="dxa"/>
            <w:shd w:val="clear" w:color="auto" w:fill="auto"/>
          </w:tcPr>
          <w:p w:rsidR="00AD0FDA" w:rsidRPr="00934B4C" w:rsidRDefault="00192415" w:rsidP="00934B4C">
            <w:pPr>
              <w:ind w:left="1440" w:hanging="873"/>
            </w:pPr>
            <w:r w:rsidRPr="00934B4C">
              <w:t>[ ]</w:t>
            </w:r>
            <w:bookmarkStart w:id="11" w:name="spsModificationDate"/>
            <w:bookmarkEnd w:id="11"/>
            <w:r w:rsidRPr="00934B4C">
              <w:tab/>
              <w:t>Change in proposed date of adoption, publication or date of entry into force</w:t>
            </w:r>
          </w:p>
        </w:tc>
      </w:tr>
      <w:tr w:rsidR="0023053D" w:rsidTr="00D0271D">
        <w:tc>
          <w:tcPr>
            <w:tcW w:w="9242" w:type="dxa"/>
            <w:shd w:val="clear" w:color="auto" w:fill="auto"/>
          </w:tcPr>
          <w:p w:rsidR="00AD0FDA" w:rsidRPr="00934B4C" w:rsidRDefault="00192415"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23053D" w:rsidTr="00D0271D">
        <w:tc>
          <w:tcPr>
            <w:tcW w:w="9242" w:type="dxa"/>
            <w:shd w:val="clear" w:color="auto" w:fill="auto"/>
          </w:tcPr>
          <w:p w:rsidR="00AD0FDA" w:rsidRPr="00934B4C" w:rsidRDefault="0019241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3053D" w:rsidTr="00D0271D">
        <w:tc>
          <w:tcPr>
            <w:tcW w:w="9242" w:type="dxa"/>
            <w:shd w:val="clear" w:color="auto" w:fill="auto"/>
          </w:tcPr>
          <w:p w:rsidR="00AD0FDA" w:rsidRPr="00934B4C" w:rsidRDefault="00192415"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17 July 2019</w:t>
            </w:r>
            <w:bookmarkEnd w:id="16"/>
          </w:p>
        </w:tc>
      </w:tr>
      <w:tr w:rsidR="0023053D" w:rsidTr="00D0271D">
        <w:tc>
          <w:tcPr>
            <w:tcW w:w="9242" w:type="dxa"/>
            <w:shd w:val="clear" w:color="auto" w:fill="auto"/>
          </w:tcPr>
          <w:p w:rsidR="00AD0FDA" w:rsidRPr="00934B4C" w:rsidRDefault="00192415"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3053D" w:rsidRPr="006E4FDB" w:rsidTr="00D0271D">
        <w:tc>
          <w:tcPr>
            <w:tcW w:w="9242" w:type="dxa"/>
            <w:shd w:val="clear" w:color="auto" w:fill="auto"/>
          </w:tcPr>
          <w:p w:rsidR="00AD0FDA" w:rsidRPr="00934B4C" w:rsidRDefault="00192415" w:rsidP="00934B4C">
            <w:r w:rsidRPr="00934B4C">
              <w:t>The Australian SPS Notification Authority</w:t>
            </w:r>
          </w:p>
          <w:p w:rsidR="0023053D" w:rsidRPr="00934B4C" w:rsidRDefault="00192415" w:rsidP="00934B4C">
            <w:r w:rsidRPr="00934B4C">
              <w:t>GPO Box 858</w:t>
            </w:r>
          </w:p>
          <w:p w:rsidR="0023053D" w:rsidRPr="00C56A95" w:rsidRDefault="00192415" w:rsidP="00934B4C">
            <w:pPr>
              <w:rPr>
                <w:lang w:val="es-ES"/>
              </w:rPr>
            </w:pPr>
            <w:r w:rsidRPr="00C56A95">
              <w:rPr>
                <w:lang w:val="es-ES"/>
              </w:rPr>
              <w:t>Canberra ACT 2601</w:t>
            </w:r>
          </w:p>
          <w:p w:rsidR="0023053D" w:rsidRPr="00C56A95" w:rsidRDefault="00192415" w:rsidP="00934B4C">
            <w:pPr>
              <w:rPr>
                <w:lang w:val="es-ES"/>
              </w:rPr>
            </w:pPr>
            <w:r w:rsidRPr="00C56A95">
              <w:rPr>
                <w:lang w:val="es-ES"/>
              </w:rPr>
              <w:t>Australia</w:t>
            </w:r>
          </w:p>
          <w:p w:rsidR="0023053D" w:rsidRPr="00C56A95" w:rsidRDefault="00192415" w:rsidP="00934B4C">
            <w:pPr>
              <w:spacing w:after="240"/>
              <w:rPr>
                <w:lang w:val="es-ES"/>
              </w:rPr>
            </w:pPr>
            <w:r w:rsidRPr="00C56A95">
              <w:rPr>
                <w:lang w:val="es-ES"/>
              </w:rPr>
              <w:t>E-mail: sps.contact@agriculture.gov.au</w:t>
            </w:r>
            <w:bookmarkStart w:id="19" w:name="spsCommentAddress"/>
            <w:bookmarkEnd w:id="19"/>
            <w:r w:rsidRPr="00C56A95">
              <w:rPr>
                <w:lang w:val="es-ES"/>
              </w:rPr>
              <w:t xml:space="preserve"> </w:t>
            </w:r>
          </w:p>
        </w:tc>
      </w:tr>
      <w:tr w:rsidR="0023053D" w:rsidTr="00D0271D">
        <w:tc>
          <w:tcPr>
            <w:tcW w:w="9242" w:type="dxa"/>
            <w:shd w:val="clear" w:color="auto" w:fill="auto"/>
          </w:tcPr>
          <w:p w:rsidR="00AD0FDA" w:rsidRPr="00934B4C" w:rsidRDefault="00192415" w:rsidP="00192415">
            <w:pPr>
              <w:keepNext/>
              <w:keepLines/>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3053D" w:rsidRPr="006E4FDB" w:rsidTr="00D0271D">
        <w:tc>
          <w:tcPr>
            <w:tcW w:w="9242" w:type="dxa"/>
            <w:shd w:val="clear" w:color="auto" w:fill="auto"/>
          </w:tcPr>
          <w:p w:rsidR="00AD0FDA" w:rsidRPr="00934B4C" w:rsidRDefault="00192415" w:rsidP="00192415">
            <w:pPr>
              <w:keepNext/>
              <w:keepLines/>
            </w:pPr>
            <w:r w:rsidRPr="00934B4C">
              <w:t>The Australian SPS Notification Authority</w:t>
            </w:r>
          </w:p>
          <w:p w:rsidR="0023053D" w:rsidRPr="00934B4C" w:rsidRDefault="00192415" w:rsidP="00192415">
            <w:pPr>
              <w:keepNext/>
              <w:keepLines/>
            </w:pPr>
            <w:r w:rsidRPr="00934B4C">
              <w:t>GPO Box 858</w:t>
            </w:r>
          </w:p>
          <w:p w:rsidR="0023053D" w:rsidRPr="00C56A95" w:rsidRDefault="00192415" w:rsidP="00192415">
            <w:pPr>
              <w:keepNext/>
              <w:keepLines/>
              <w:rPr>
                <w:lang w:val="es-ES"/>
              </w:rPr>
            </w:pPr>
            <w:r w:rsidRPr="00C56A95">
              <w:rPr>
                <w:lang w:val="es-ES"/>
              </w:rPr>
              <w:t>Canberra ACT 2601</w:t>
            </w:r>
          </w:p>
          <w:p w:rsidR="0023053D" w:rsidRPr="00C56A95" w:rsidRDefault="00192415" w:rsidP="00192415">
            <w:pPr>
              <w:keepNext/>
              <w:keepLines/>
              <w:rPr>
                <w:lang w:val="es-ES"/>
              </w:rPr>
            </w:pPr>
            <w:r w:rsidRPr="00C56A95">
              <w:rPr>
                <w:lang w:val="es-ES"/>
              </w:rPr>
              <w:t>Australia</w:t>
            </w:r>
          </w:p>
          <w:p w:rsidR="0023053D" w:rsidRPr="00C56A95" w:rsidRDefault="00192415" w:rsidP="00192415">
            <w:pPr>
              <w:keepNext/>
              <w:keepLines/>
              <w:spacing w:after="240"/>
              <w:rPr>
                <w:lang w:val="es-ES"/>
              </w:rPr>
            </w:pPr>
            <w:r w:rsidRPr="00C56A95">
              <w:rPr>
                <w:lang w:val="es-ES"/>
              </w:rPr>
              <w:t>E-mail: sps.contact@agriculture.gov.au</w:t>
            </w:r>
            <w:bookmarkStart w:id="22" w:name="spsTextSupplierAddress"/>
            <w:bookmarkEnd w:id="22"/>
            <w:r w:rsidRPr="00C56A95">
              <w:rPr>
                <w:lang w:val="es-ES"/>
              </w:rPr>
              <w:t xml:space="preserve"> </w:t>
            </w:r>
          </w:p>
        </w:tc>
      </w:tr>
    </w:tbl>
    <w:p w:rsidR="00AD0FDA" w:rsidRPr="00C56A95" w:rsidRDefault="00AD0FDA" w:rsidP="00934B4C">
      <w:pPr>
        <w:rPr>
          <w:lang w:val="es-ES"/>
        </w:rPr>
      </w:pPr>
    </w:p>
    <w:p w:rsidR="00AD0FDA" w:rsidRPr="00934B4C" w:rsidRDefault="00192415" w:rsidP="00934B4C">
      <w:pPr>
        <w:jc w:val="center"/>
        <w:rPr>
          <w:b/>
        </w:rPr>
      </w:pPr>
      <w:r w:rsidRPr="00934B4C">
        <w:rPr>
          <w:b/>
        </w:rPr>
        <w:t>__________</w:t>
      </w:r>
    </w:p>
    <w:sectPr w:rsidR="00AD0FDA" w:rsidRPr="00934B4C" w:rsidSect="00C56A9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B81" w:rsidRDefault="00192415">
      <w:r>
        <w:separator/>
      </w:r>
    </w:p>
  </w:endnote>
  <w:endnote w:type="continuationSeparator" w:id="0">
    <w:p w:rsidR="00F12B81" w:rsidRDefault="0019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56A95" w:rsidRDefault="00C56A95" w:rsidP="00C56A9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56A95" w:rsidRDefault="00C56A95" w:rsidP="00C56A9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19241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B81" w:rsidRDefault="00192415">
      <w:r>
        <w:separator/>
      </w:r>
    </w:p>
  </w:footnote>
  <w:footnote w:type="continuationSeparator" w:id="0">
    <w:p w:rsidR="00F12B81" w:rsidRDefault="0019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A95" w:rsidRPr="00C56A95" w:rsidRDefault="00C56A95" w:rsidP="00C56A95">
    <w:pPr>
      <w:pStyle w:val="Header"/>
      <w:pBdr>
        <w:bottom w:val="single" w:sz="4" w:space="1" w:color="auto"/>
      </w:pBdr>
      <w:tabs>
        <w:tab w:val="clear" w:pos="4513"/>
        <w:tab w:val="clear" w:pos="9027"/>
      </w:tabs>
      <w:jc w:val="center"/>
    </w:pPr>
    <w:r w:rsidRPr="00C56A95">
      <w:t>G/SPS/N/AUS/472/Add.1</w:t>
    </w:r>
  </w:p>
  <w:p w:rsidR="00C56A95" w:rsidRPr="00C56A95" w:rsidRDefault="00C56A95" w:rsidP="00C56A95">
    <w:pPr>
      <w:pStyle w:val="Header"/>
      <w:pBdr>
        <w:bottom w:val="single" w:sz="4" w:space="1" w:color="auto"/>
      </w:pBdr>
      <w:tabs>
        <w:tab w:val="clear" w:pos="4513"/>
        <w:tab w:val="clear" w:pos="9027"/>
      </w:tabs>
      <w:jc w:val="center"/>
    </w:pPr>
  </w:p>
  <w:p w:rsidR="00C56A95" w:rsidRPr="00C56A95" w:rsidRDefault="00C56A95" w:rsidP="00C56A95">
    <w:pPr>
      <w:pStyle w:val="Header"/>
      <w:pBdr>
        <w:bottom w:val="single" w:sz="4" w:space="1" w:color="auto"/>
      </w:pBdr>
      <w:tabs>
        <w:tab w:val="clear" w:pos="4513"/>
        <w:tab w:val="clear" w:pos="9027"/>
      </w:tabs>
      <w:jc w:val="center"/>
    </w:pPr>
    <w:r w:rsidRPr="00C56A95">
      <w:t xml:space="preserve">- </w:t>
    </w:r>
    <w:r w:rsidRPr="00C56A95">
      <w:fldChar w:fldCharType="begin"/>
    </w:r>
    <w:r w:rsidRPr="00C56A95">
      <w:instrText xml:space="preserve"> PAGE </w:instrText>
    </w:r>
    <w:r w:rsidRPr="00C56A95">
      <w:fldChar w:fldCharType="separate"/>
    </w:r>
    <w:r w:rsidRPr="00C56A95">
      <w:rPr>
        <w:noProof/>
      </w:rPr>
      <w:t>2</w:t>
    </w:r>
    <w:r w:rsidRPr="00C56A95">
      <w:fldChar w:fldCharType="end"/>
    </w:r>
    <w:r w:rsidRPr="00C56A95">
      <w:t xml:space="preserve"> -</w:t>
    </w:r>
  </w:p>
  <w:p w:rsidR="00AD0FDA" w:rsidRPr="00C56A95" w:rsidRDefault="00AD0FDA" w:rsidP="00C56A9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A95" w:rsidRPr="00C56A95" w:rsidRDefault="00C56A95" w:rsidP="00C56A95">
    <w:pPr>
      <w:pStyle w:val="Header"/>
      <w:pBdr>
        <w:bottom w:val="single" w:sz="4" w:space="1" w:color="auto"/>
      </w:pBdr>
      <w:tabs>
        <w:tab w:val="clear" w:pos="4513"/>
        <w:tab w:val="clear" w:pos="9027"/>
      </w:tabs>
      <w:jc w:val="center"/>
    </w:pPr>
    <w:r w:rsidRPr="00C56A95">
      <w:t>G/SPS/N/AUS/472/Add.1</w:t>
    </w:r>
  </w:p>
  <w:p w:rsidR="00C56A95" w:rsidRPr="00C56A95" w:rsidRDefault="00C56A95" w:rsidP="00C56A95">
    <w:pPr>
      <w:pStyle w:val="Header"/>
      <w:pBdr>
        <w:bottom w:val="single" w:sz="4" w:space="1" w:color="auto"/>
      </w:pBdr>
      <w:tabs>
        <w:tab w:val="clear" w:pos="4513"/>
        <w:tab w:val="clear" w:pos="9027"/>
      </w:tabs>
      <w:jc w:val="center"/>
    </w:pPr>
  </w:p>
  <w:p w:rsidR="00C56A95" w:rsidRPr="00C56A95" w:rsidRDefault="00C56A95" w:rsidP="00C56A95">
    <w:pPr>
      <w:pStyle w:val="Header"/>
      <w:pBdr>
        <w:bottom w:val="single" w:sz="4" w:space="1" w:color="auto"/>
      </w:pBdr>
      <w:tabs>
        <w:tab w:val="clear" w:pos="4513"/>
        <w:tab w:val="clear" w:pos="9027"/>
      </w:tabs>
      <w:jc w:val="center"/>
    </w:pPr>
    <w:r w:rsidRPr="00C56A95">
      <w:t xml:space="preserve">- </w:t>
    </w:r>
    <w:r w:rsidRPr="00C56A95">
      <w:fldChar w:fldCharType="begin"/>
    </w:r>
    <w:r w:rsidRPr="00C56A95">
      <w:instrText xml:space="preserve"> PAGE </w:instrText>
    </w:r>
    <w:r w:rsidRPr="00C56A95">
      <w:fldChar w:fldCharType="separate"/>
    </w:r>
    <w:r w:rsidRPr="00C56A95">
      <w:rPr>
        <w:noProof/>
      </w:rPr>
      <w:t>2</w:t>
    </w:r>
    <w:r w:rsidRPr="00C56A95">
      <w:fldChar w:fldCharType="end"/>
    </w:r>
    <w:r w:rsidRPr="00C56A95">
      <w:t xml:space="preserve"> -</w:t>
    </w:r>
  </w:p>
  <w:p w:rsidR="00AD0FDA" w:rsidRPr="00C56A95" w:rsidRDefault="00AD0FDA" w:rsidP="00C56A9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053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C56A95" w:rsidP="0081481D">
          <w:pPr>
            <w:jc w:val="right"/>
            <w:rPr>
              <w:b/>
              <w:color w:val="FF0000"/>
              <w:szCs w:val="16"/>
            </w:rPr>
          </w:pPr>
          <w:r>
            <w:rPr>
              <w:b/>
              <w:color w:val="FF0000"/>
              <w:szCs w:val="16"/>
            </w:rPr>
            <w:t xml:space="preserve"> </w:t>
          </w:r>
        </w:p>
      </w:tc>
    </w:tr>
    <w:bookmarkEnd w:id="23"/>
    <w:tr w:rsidR="0023053D" w:rsidTr="00B13A58">
      <w:trPr>
        <w:trHeight w:val="213"/>
        <w:jc w:val="center"/>
      </w:trPr>
      <w:tc>
        <w:tcPr>
          <w:tcW w:w="3794" w:type="dxa"/>
          <w:vMerge w:val="restart"/>
          <w:shd w:val="clear" w:color="auto" w:fill="FFFFFF"/>
          <w:tcMar>
            <w:left w:w="0" w:type="dxa"/>
            <w:right w:w="0" w:type="dxa"/>
          </w:tcMar>
        </w:tcPr>
        <w:p w:rsidR="00ED54E0" w:rsidRPr="00AD0FDA" w:rsidRDefault="0019241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387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3053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C56A95" w:rsidRDefault="00C56A95" w:rsidP="0081481D">
          <w:pPr>
            <w:jc w:val="right"/>
            <w:rPr>
              <w:b/>
              <w:szCs w:val="16"/>
            </w:rPr>
          </w:pPr>
          <w:bookmarkStart w:id="24" w:name="bmkSymbols"/>
          <w:r>
            <w:rPr>
              <w:b/>
              <w:szCs w:val="16"/>
            </w:rPr>
            <w:t>G/SPS/N/AUS/472/Add.1</w:t>
          </w:r>
        </w:p>
        <w:bookmarkEnd w:id="24"/>
        <w:p w:rsidR="00AD0FDA" w:rsidRPr="00934B4C" w:rsidRDefault="00AD0FDA" w:rsidP="0081481D">
          <w:pPr>
            <w:jc w:val="right"/>
            <w:rPr>
              <w:b/>
              <w:szCs w:val="16"/>
            </w:rPr>
          </w:pPr>
        </w:p>
      </w:tc>
    </w:tr>
    <w:tr w:rsidR="0023053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25D4B" w:rsidP="0081481D">
          <w:pPr>
            <w:jc w:val="right"/>
            <w:rPr>
              <w:szCs w:val="16"/>
            </w:rPr>
          </w:pPr>
          <w:bookmarkStart w:id="25" w:name="bmkDate"/>
          <w:bookmarkStart w:id="26" w:name="spsDateDistribution"/>
          <w:bookmarkEnd w:id="25"/>
          <w:bookmarkEnd w:id="26"/>
          <w:r>
            <w:rPr>
              <w:szCs w:val="16"/>
            </w:rPr>
            <w:t>7 June 2019</w:t>
          </w:r>
        </w:p>
      </w:tc>
    </w:tr>
    <w:tr w:rsidR="0023053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92415" w:rsidP="0081481D">
          <w:pPr>
            <w:jc w:val="left"/>
            <w:rPr>
              <w:b/>
            </w:rPr>
          </w:pPr>
          <w:bookmarkStart w:id="27" w:name="bmkSerial"/>
          <w:r w:rsidRPr="00934B4C">
            <w:rPr>
              <w:color w:val="FF0000"/>
              <w:szCs w:val="16"/>
            </w:rPr>
            <w:t>(</w:t>
          </w:r>
          <w:bookmarkStart w:id="28" w:name="spsSerialNumber"/>
          <w:bookmarkEnd w:id="28"/>
          <w:r w:rsidR="00625D4B">
            <w:rPr>
              <w:color w:val="FF0000"/>
              <w:szCs w:val="16"/>
            </w:rPr>
            <w:t>19-</w:t>
          </w:r>
          <w:r w:rsidR="006E4FDB">
            <w:rPr>
              <w:color w:val="FF0000"/>
              <w:szCs w:val="16"/>
            </w:rPr>
            <w:t>3947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19241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3053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56A9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56A95"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1842FA">
      <w:start w:val="1"/>
      <w:numFmt w:val="decimal"/>
      <w:pStyle w:val="SummaryText"/>
      <w:lvlText w:val="%1."/>
      <w:lvlJc w:val="left"/>
      <w:pPr>
        <w:ind w:left="360" w:hanging="360"/>
      </w:pPr>
    </w:lvl>
    <w:lvl w:ilvl="1" w:tplc="E8220AA8" w:tentative="1">
      <w:start w:val="1"/>
      <w:numFmt w:val="lowerLetter"/>
      <w:lvlText w:val="%2."/>
      <w:lvlJc w:val="left"/>
      <w:pPr>
        <w:ind w:left="1080" w:hanging="360"/>
      </w:pPr>
    </w:lvl>
    <w:lvl w:ilvl="2" w:tplc="179C3DF6" w:tentative="1">
      <w:start w:val="1"/>
      <w:numFmt w:val="lowerRoman"/>
      <w:lvlText w:val="%3."/>
      <w:lvlJc w:val="right"/>
      <w:pPr>
        <w:ind w:left="1800" w:hanging="180"/>
      </w:pPr>
    </w:lvl>
    <w:lvl w:ilvl="3" w:tplc="6FDE14BC" w:tentative="1">
      <w:start w:val="1"/>
      <w:numFmt w:val="decimal"/>
      <w:lvlText w:val="%4."/>
      <w:lvlJc w:val="left"/>
      <w:pPr>
        <w:ind w:left="2520" w:hanging="360"/>
      </w:pPr>
    </w:lvl>
    <w:lvl w:ilvl="4" w:tplc="B5307626" w:tentative="1">
      <w:start w:val="1"/>
      <w:numFmt w:val="lowerLetter"/>
      <w:lvlText w:val="%5."/>
      <w:lvlJc w:val="left"/>
      <w:pPr>
        <w:ind w:left="3240" w:hanging="360"/>
      </w:pPr>
    </w:lvl>
    <w:lvl w:ilvl="5" w:tplc="03E22F84" w:tentative="1">
      <w:start w:val="1"/>
      <w:numFmt w:val="lowerRoman"/>
      <w:lvlText w:val="%6."/>
      <w:lvlJc w:val="right"/>
      <w:pPr>
        <w:ind w:left="3960" w:hanging="180"/>
      </w:pPr>
    </w:lvl>
    <w:lvl w:ilvl="6" w:tplc="20047B34" w:tentative="1">
      <w:start w:val="1"/>
      <w:numFmt w:val="decimal"/>
      <w:lvlText w:val="%7."/>
      <w:lvlJc w:val="left"/>
      <w:pPr>
        <w:ind w:left="4680" w:hanging="360"/>
      </w:pPr>
    </w:lvl>
    <w:lvl w:ilvl="7" w:tplc="F5C40FD6" w:tentative="1">
      <w:start w:val="1"/>
      <w:numFmt w:val="lowerLetter"/>
      <w:lvlText w:val="%8."/>
      <w:lvlJc w:val="left"/>
      <w:pPr>
        <w:ind w:left="5400" w:hanging="360"/>
      </w:pPr>
    </w:lvl>
    <w:lvl w:ilvl="8" w:tplc="EBEA26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92415"/>
    <w:rsid w:val="001B3F7A"/>
    <w:rsid w:val="001C5CCE"/>
    <w:rsid w:val="001E291F"/>
    <w:rsid w:val="00213B9B"/>
    <w:rsid w:val="0023053D"/>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25D4B"/>
    <w:rsid w:val="00674CCD"/>
    <w:rsid w:val="006A6185"/>
    <w:rsid w:val="006C34E8"/>
    <w:rsid w:val="006E4FDB"/>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56A95"/>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2B81"/>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riculture.gov.au/biosecurity/risk-analysis/memos/ba2019-a0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1765</Characters>
  <Application>Microsoft Office Word</Application>
  <DocSecurity>0</DocSecurity>
  <Lines>45</Lines>
  <Paragraphs>28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2019-06-07T08:54:00Z</dcterms:created>
  <dcterms:modified xsi:type="dcterms:W3CDTF">2019-06-07T12:10:00Z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G/SPS/N/AUS/472/Add.1</vt:lpwstr>
  </property>
</Properties>
</file>