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21D5" w14:textId="77777777" w:rsidR="00EA4725" w:rsidRPr="00441372" w:rsidRDefault="00EB563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23B27" w14:paraId="5B7B74F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F5E50F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6153E1" w14:textId="77777777" w:rsidR="00EA4725" w:rsidRPr="00441372" w:rsidRDefault="00EB563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AUSTRALIA</w:t>
            </w:r>
            <w:bookmarkEnd w:id="1"/>
          </w:p>
          <w:p w14:paraId="6FDBBA00" w14:textId="77777777" w:rsidR="00EA4725" w:rsidRPr="00441372" w:rsidRDefault="00EB563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23B27" w14:paraId="02AFF1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39913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44A36" w14:textId="77777777" w:rsidR="00EA4725" w:rsidRPr="00441372" w:rsidRDefault="00EB563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Agriculture, Fisheries and Forestry</w:t>
            </w:r>
            <w:bookmarkEnd w:id="5"/>
          </w:p>
        </w:tc>
      </w:tr>
      <w:tr w:rsidR="00F23B27" w14:paraId="1BC296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DCD85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248E1" w14:textId="77777777" w:rsidR="00EA4725" w:rsidRPr="00441372" w:rsidRDefault="00EB563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Nursery stock (tissue culture, cuttings, budwood, rooted plants, corms and bulbs) and seed for sowing</w:t>
            </w:r>
            <w:bookmarkEnd w:id="7"/>
          </w:p>
        </w:tc>
      </w:tr>
      <w:tr w:rsidR="00F23B27" w14:paraId="568F71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35052" w14:textId="77777777" w:rsidR="00EA4725" w:rsidRPr="00441372" w:rsidRDefault="00EB56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D02B3" w14:textId="77777777" w:rsidR="00EA4725" w:rsidRPr="00441372" w:rsidRDefault="00EB563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FED6D9B" w14:textId="77777777" w:rsidR="00EA4725" w:rsidRPr="00441372" w:rsidRDefault="00EB56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292D8AF" w14:textId="77777777" w:rsidR="00EA4725" w:rsidRPr="00441372" w:rsidRDefault="00EB56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23B27" w14:paraId="2031F8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BE030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46A26" w14:textId="77777777" w:rsidR="00EA4725" w:rsidRPr="00441372" w:rsidRDefault="00EB563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Pest risk analysis for bacterial pathogens in the genus </w:t>
            </w:r>
            <w:r w:rsidRPr="0065690F">
              <w:rPr>
                <w:i/>
                <w:iCs/>
              </w:rPr>
              <w:t>Xylella</w:t>
            </w:r>
            <w:r w:rsidRPr="0065690F">
              <w:t xml:space="preserve"> - draft report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121</w:t>
            </w:r>
            <w:bookmarkEnd w:id="20"/>
          </w:p>
          <w:p w14:paraId="13F93668" w14:textId="77777777" w:rsidR="00EA4725" w:rsidRPr="00441372" w:rsidRDefault="00EB5633" w:rsidP="00EB5633">
            <w:bookmarkStart w:id="21" w:name="sps5d"/>
            <w:r w:rsidRPr="00441372">
              <w:t>Further information on the risk analysis, draft report and announcement information paper can be found via the following link:</w:t>
            </w:r>
          </w:p>
          <w:p w14:paraId="5AA8FE55" w14:textId="77777777" w:rsidR="00EA4725" w:rsidRPr="00441372" w:rsidRDefault="00B607C5" w:rsidP="00441372">
            <w:pPr>
              <w:spacing w:after="120"/>
            </w:pPr>
            <w:hyperlink r:id="rId7" w:tgtFrame="_blank" w:history="1">
              <w:r w:rsidR="00EB5633" w:rsidRPr="00441372">
                <w:rPr>
                  <w:color w:val="0000FF"/>
                  <w:u w:val="single"/>
                </w:rPr>
                <w:t>https://www.agriculture.gov.au/biosecurity-trade/policy/risk-analysis/plant/xylella</w:t>
              </w:r>
            </w:hyperlink>
            <w:r w:rsidR="00EB5633" w:rsidRPr="00441372">
              <w:t>.</w:t>
            </w:r>
            <w:bookmarkEnd w:id="21"/>
          </w:p>
        </w:tc>
      </w:tr>
      <w:tr w:rsidR="00F23B27" w14:paraId="73AE72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34005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BCE58" w14:textId="77777777" w:rsidR="00EA4725" w:rsidRPr="00441372" w:rsidRDefault="00EB563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Department of Agriculture, Fisheries and Forestry initiated a pest risk analysis to assess the biosecurity risks of all </w:t>
            </w:r>
            <w:r w:rsidRPr="0065690F">
              <w:rPr>
                <w:i/>
                <w:iCs/>
              </w:rPr>
              <w:t>Xylella</w:t>
            </w:r>
            <w:r w:rsidRPr="0065690F">
              <w:t xml:space="preserve"> species, and to determine whether the emergency measures manage the biosecurity risks associated with the trade in commercially produced plants for planting and seeds for sowing.</w:t>
            </w:r>
          </w:p>
          <w:p w14:paraId="4C07C73B" w14:textId="77777777" w:rsidR="00F23B27" w:rsidRPr="0065690F" w:rsidRDefault="00EB5633" w:rsidP="00EB5633">
            <w:r w:rsidRPr="0065690F">
              <w:t>The draft report contains details of:</w:t>
            </w:r>
          </w:p>
          <w:p w14:paraId="6173044A" w14:textId="77777777" w:rsidR="00F23B27" w:rsidRPr="0065690F" w:rsidRDefault="00EB5633" w:rsidP="00EB5633">
            <w:pPr>
              <w:numPr>
                <w:ilvl w:val="0"/>
                <w:numId w:val="16"/>
              </w:numPr>
              <w:ind w:left="358" w:hanging="350"/>
            </w:pPr>
            <w:r w:rsidRPr="0065690F">
              <w:rPr>
                <w:i/>
                <w:iCs/>
              </w:rPr>
              <w:t>Xylella</w:t>
            </w:r>
            <w:r w:rsidRPr="0065690F">
              <w:t xml:space="preserve"> as a plant pathogen, including an overview of biology, insect vectors, plants hosts, geographical distribution, transmission pathways, diagnosis and treatment;</w:t>
            </w:r>
          </w:p>
          <w:p w14:paraId="14786D44" w14:textId="77777777" w:rsidR="00F23B27" w:rsidRPr="0065690F" w:rsidRDefault="00EB5633" w:rsidP="00EB5633">
            <w:pPr>
              <w:numPr>
                <w:ilvl w:val="0"/>
                <w:numId w:val="16"/>
              </w:numPr>
              <w:ind w:left="358" w:hanging="350"/>
            </w:pPr>
            <w:r w:rsidRPr="0065690F">
              <w:t xml:space="preserve">Pest risk assessment of </w:t>
            </w:r>
            <w:r w:rsidRPr="0065690F">
              <w:rPr>
                <w:i/>
                <w:iCs/>
              </w:rPr>
              <w:t>Xylella</w:t>
            </w:r>
            <w:r w:rsidRPr="0065690F">
              <w:t xml:space="preserve"> spp. associated with nursery stock and seed for sowing;</w:t>
            </w:r>
          </w:p>
          <w:p w14:paraId="6B049022" w14:textId="77777777" w:rsidR="00F23B27" w:rsidRPr="0065690F" w:rsidRDefault="00EB5633" w:rsidP="00EB5633">
            <w:pPr>
              <w:numPr>
                <w:ilvl w:val="0"/>
                <w:numId w:val="16"/>
              </w:numPr>
              <w:spacing w:after="120"/>
              <w:ind w:left="358" w:hanging="352"/>
            </w:pPr>
            <w:r w:rsidRPr="0065690F">
              <w:t>Pest risk management which proposes risk management measures, combined with operational systems, and/or a period of post-entry quarantine in Australia prior to release, to ensure biosecurity standards are met.</w:t>
            </w:r>
          </w:p>
          <w:p w14:paraId="291A5EAA" w14:textId="77777777" w:rsidR="00F23B27" w:rsidRPr="0065690F" w:rsidRDefault="00EB5633" w:rsidP="00441372">
            <w:pPr>
              <w:spacing w:before="120" w:after="120"/>
            </w:pPr>
            <w:r w:rsidRPr="0065690F">
              <w:t xml:space="preserve">This pest risk analysis relates to following SPS notifications regarding emergency measures for nursery stock, tissue culture and seed for sowing pathways against </w:t>
            </w:r>
            <w:r w:rsidRPr="0065690F">
              <w:rPr>
                <w:i/>
                <w:iCs/>
              </w:rPr>
              <w:t>Xylella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fastidiosa</w:t>
            </w:r>
            <w:r w:rsidRPr="0065690F">
              <w:t xml:space="preserve"> and related </w:t>
            </w:r>
            <w:r w:rsidRPr="0065690F">
              <w:rPr>
                <w:i/>
                <w:iCs/>
              </w:rPr>
              <w:t>Xylella</w:t>
            </w:r>
            <w:r w:rsidRPr="0065690F">
              <w:t xml:space="preserve"> species: G/SPS/N/AUS/376, G/SPS/N/AUS/376/Add.1, G/SPS/N/AUS/376/Add.2, G/SPS/N/AUS/376/Add.3, G/SPS/N/AUS/376/Add.4 and G/SPS/N/AUS/538.</w:t>
            </w:r>
            <w:bookmarkEnd w:id="23"/>
          </w:p>
        </w:tc>
      </w:tr>
      <w:tr w:rsidR="00F23B27" w14:paraId="1017CF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7C0AC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745A6" w14:textId="77777777" w:rsidR="00EA4725" w:rsidRPr="00441372" w:rsidRDefault="00EB563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23B27" w14:paraId="3DEC43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E33F6" w14:textId="77777777" w:rsidR="00EA4725" w:rsidRPr="00441372" w:rsidRDefault="00EB56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C6D09" w14:textId="77777777" w:rsidR="00EA4725" w:rsidRPr="00441372" w:rsidRDefault="00EB563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89FD819" w14:textId="77777777" w:rsidR="00EA4725" w:rsidRPr="00441372" w:rsidRDefault="00EB563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7320B39" w14:textId="77777777" w:rsidR="00EA4725" w:rsidRPr="00441372" w:rsidRDefault="00EB5633" w:rsidP="00EB563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5E5893D" w14:textId="77777777" w:rsidR="00EA4725" w:rsidRPr="00441372" w:rsidRDefault="00EB56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2 and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11</w:t>
            </w:r>
            <w:bookmarkEnd w:id="45"/>
          </w:p>
          <w:p w14:paraId="51CEA27B" w14:textId="77777777" w:rsidR="00EA4725" w:rsidRPr="00441372" w:rsidRDefault="00EB56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F3C20CC" w14:textId="77777777" w:rsidR="00EA4725" w:rsidRPr="00441372" w:rsidRDefault="00EB563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C32354" w14:textId="77777777" w:rsidR="00EA4725" w:rsidRPr="00441372" w:rsidRDefault="00EB563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92F12AD" w14:textId="77777777" w:rsidR="00EA4725" w:rsidRPr="00441372" w:rsidRDefault="00EB563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23B27" w14:paraId="2420DB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37880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2A06A" w14:textId="77777777" w:rsidR="00EA4725" w:rsidRPr="00441372" w:rsidRDefault="00EB563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23B27" w14:paraId="7D628C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41613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FA581" w14:textId="77777777" w:rsidR="00EA4725" w:rsidRPr="00441372" w:rsidRDefault="00EB563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B8D0E18" w14:textId="77777777" w:rsidR="00EA4725" w:rsidRPr="00441372" w:rsidRDefault="00EB563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16 December 2022</w:t>
            </w:r>
            <w:bookmarkEnd w:id="61"/>
          </w:p>
        </w:tc>
      </w:tr>
      <w:tr w:rsidR="00F23B27" w14:paraId="194FE7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320E5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1DA9E" w14:textId="77777777" w:rsidR="00EA4725" w:rsidRPr="00441372" w:rsidRDefault="00EB563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12CA8AE" w14:textId="77777777" w:rsidR="00EA4725" w:rsidRPr="00441372" w:rsidRDefault="00EB56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23B27" w14:paraId="398C6F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D9CEF" w14:textId="77777777" w:rsidR="00EA4725" w:rsidRPr="00441372" w:rsidRDefault="00EB56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A44FA" w14:textId="77777777" w:rsidR="00EA4725" w:rsidRPr="00441372" w:rsidRDefault="00EB563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March 2023</w:t>
            </w:r>
            <w:bookmarkEnd w:id="72"/>
          </w:p>
          <w:p w14:paraId="09A527F4" w14:textId="77777777" w:rsidR="00EA4725" w:rsidRPr="00441372" w:rsidRDefault="00EB563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FFA7C4E" w14:textId="77777777" w:rsidR="00F23B27" w:rsidRPr="0065690F" w:rsidRDefault="00EB5633" w:rsidP="00441372">
            <w:r w:rsidRPr="0065690F">
              <w:t>Australian Department of Agriculture, Fisheries and Forestry</w:t>
            </w:r>
          </w:p>
          <w:p w14:paraId="677F8CCF" w14:textId="77777777" w:rsidR="00F23B27" w:rsidRPr="0065690F" w:rsidRDefault="00EB5633" w:rsidP="00441372">
            <w:r w:rsidRPr="0065690F">
              <w:t>GPO Box 858</w:t>
            </w:r>
          </w:p>
          <w:p w14:paraId="2349BE30" w14:textId="77777777" w:rsidR="00F23B27" w:rsidRPr="0065690F" w:rsidRDefault="00EB5633" w:rsidP="00441372">
            <w:r w:rsidRPr="0065690F">
              <w:t>Canberra ACT 2601</w:t>
            </w:r>
          </w:p>
          <w:p w14:paraId="5F11FADF" w14:textId="77777777" w:rsidR="00F23B27" w:rsidRPr="0065690F" w:rsidRDefault="00EB5633" w:rsidP="00441372">
            <w:r w:rsidRPr="0065690F">
              <w:t>Australia</w:t>
            </w:r>
          </w:p>
          <w:p w14:paraId="4FD22922" w14:textId="77777777" w:rsidR="00F23B27" w:rsidRPr="0065690F" w:rsidRDefault="00EB5633" w:rsidP="00441372">
            <w:r w:rsidRPr="0065690F">
              <w:t>Tel: +(61 2) 6272 3933</w:t>
            </w:r>
          </w:p>
          <w:p w14:paraId="4C80DB50" w14:textId="77777777" w:rsidR="00F23B27" w:rsidRPr="0065690F" w:rsidRDefault="00EB5633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sps.contact@agriculture.gov.au</w:t>
              </w:r>
            </w:hyperlink>
          </w:p>
          <w:p w14:paraId="066A5D5D" w14:textId="77777777" w:rsidR="00F23B27" w:rsidRPr="0065690F" w:rsidRDefault="00EB5633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http://www.agriculture.gov.au</w:t>
              </w:r>
            </w:hyperlink>
            <w:bookmarkEnd w:id="79"/>
          </w:p>
        </w:tc>
      </w:tr>
      <w:tr w:rsidR="00F23B27" w14:paraId="34619CE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97F2B5" w14:textId="77777777" w:rsidR="00EA4725" w:rsidRPr="00441372" w:rsidRDefault="00EB563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46F9FE" w14:textId="77777777" w:rsidR="00EA4725" w:rsidRPr="00441372" w:rsidRDefault="00EB563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0F1893A" w14:textId="77777777" w:rsidR="00EA4725" w:rsidRPr="0065690F" w:rsidRDefault="00EB56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Australian Department of Agriculture, Fisheries and Forestry</w:t>
            </w:r>
          </w:p>
          <w:p w14:paraId="1D2A249A" w14:textId="77777777" w:rsidR="00EA4725" w:rsidRPr="0065690F" w:rsidRDefault="00EB56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74CAFA10" w14:textId="77777777" w:rsidR="00EA4725" w:rsidRPr="0065690F" w:rsidRDefault="00EB56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Canberra ACT 2601</w:t>
            </w:r>
          </w:p>
          <w:p w14:paraId="29E83B03" w14:textId="77777777" w:rsidR="00EA4725" w:rsidRPr="0065690F" w:rsidRDefault="00EB56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</w:t>
            </w:r>
          </w:p>
          <w:p w14:paraId="4D2CBE07" w14:textId="77777777" w:rsidR="00EA4725" w:rsidRPr="0065690F" w:rsidRDefault="00EB56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+(61 2) 6272 3933</w:t>
            </w:r>
          </w:p>
          <w:p w14:paraId="4882E783" w14:textId="77777777" w:rsidR="00EA4725" w:rsidRPr="0065690F" w:rsidRDefault="00EB56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sps.contact@agriculture.gov.au</w:t>
              </w:r>
            </w:hyperlink>
          </w:p>
          <w:p w14:paraId="60F865AE" w14:textId="77777777" w:rsidR="00EA4725" w:rsidRPr="0065690F" w:rsidRDefault="00EB563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http://www.agriculture.gov.au</w:t>
              </w:r>
            </w:hyperlink>
            <w:bookmarkEnd w:id="86"/>
          </w:p>
        </w:tc>
      </w:tr>
    </w:tbl>
    <w:p w14:paraId="1FCE0C56" w14:textId="77777777" w:rsidR="007141CF" w:rsidRPr="00441372" w:rsidRDefault="007141CF" w:rsidP="00441372"/>
    <w:sectPr w:rsidR="007141CF" w:rsidRPr="00441372" w:rsidSect="00EB56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C532" w14:textId="77777777" w:rsidR="00CC1087" w:rsidRDefault="00EB5633">
      <w:r>
        <w:separator/>
      </w:r>
    </w:p>
  </w:endnote>
  <w:endnote w:type="continuationSeparator" w:id="0">
    <w:p w14:paraId="54DDABA2" w14:textId="77777777" w:rsidR="00CC1087" w:rsidRDefault="00EB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3B0F" w14:textId="5914D8F5" w:rsidR="00EA4725" w:rsidRPr="00EB5633" w:rsidRDefault="00EB5633" w:rsidP="00EB563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7F3A" w14:textId="52617E3C" w:rsidR="00EA4725" w:rsidRPr="00EB5633" w:rsidRDefault="00EB5633" w:rsidP="00EB563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47B4" w14:textId="77777777" w:rsidR="00C863EB" w:rsidRPr="00441372" w:rsidRDefault="00EB563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09B9" w14:textId="77777777" w:rsidR="00CC1087" w:rsidRDefault="00EB5633">
      <w:r>
        <w:separator/>
      </w:r>
    </w:p>
  </w:footnote>
  <w:footnote w:type="continuationSeparator" w:id="0">
    <w:p w14:paraId="4750F3C7" w14:textId="77777777" w:rsidR="00CC1087" w:rsidRDefault="00EB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03A4" w14:textId="77777777" w:rsidR="00EB5633" w:rsidRPr="00EB5633" w:rsidRDefault="00EB5633" w:rsidP="00EB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5633">
      <w:t>G/SPS/N/AUS/557</w:t>
    </w:r>
  </w:p>
  <w:p w14:paraId="611DFE31" w14:textId="77777777" w:rsidR="00EB5633" w:rsidRPr="00EB5633" w:rsidRDefault="00EB5633" w:rsidP="00EB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2D4CC6" w14:textId="7E997B59" w:rsidR="00EB5633" w:rsidRPr="00EB5633" w:rsidRDefault="00EB5633" w:rsidP="00EB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5633">
      <w:t xml:space="preserve">- </w:t>
    </w:r>
    <w:r w:rsidRPr="00EB5633">
      <w:fldChar w:fldCharType="begin"/>
    </w:r>
    <w:r w:rsidRPr="00EB5633">
      <w:instrText xml:space="preserve"> PAGE </w:instrText>
    </w:r>
    <w:r w:rsidRPr="00EB5633">
      <w:fldChar w:fldCharType="separate"/>
    </w:r>
    <w:r w:rsidRPr="00EB5633">
      <w:rPr>
        <w:noProof/>
      </w:rPr>
      <w:t>2</w:t>
    </w:r>
    <w:r w:rsidRPr="00EB5633">
      <w:fldChar w:fldCharType="end"/>
    </w:r>
    <w:r w:rsidRPr="00EB5633">
      <w:t xml:space="preserve"> -</w:t>
    </w:r>
  </w:p>
  <w:p w14:paraId="36225459" w14:textId="056BEB44" w:rsidR="00EA4725" w:rsidRPr="00EB5633" w:rsidRDefault="00EA4725" w:rsidP="00EB563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A5CC" w14:textId="77777777" w:rsidR="00EB5633" w:rsidRPr="00EB5633" w:rsidRDefault="00EB5633" w:rsidP="00EB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5633">
      <w:t>G/SPS/N/AUS/557</w:t>
    </w:r>
  </w:p>
  <w:p w14:paraId="40C5F59A" w14:textId="77777777" w:rsidR="00EB5633" w:rsidRPr="00EB5633" w:rsidRDefault="00EB5633" w:rsidP="00EB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5B587B" w14:textId="0AAA4281" w:rsidR="00EB5633" w:rsidRPr="00EB5633" w:rsidRDefault="00EB5633" w:rsidP="00EB56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5633">
      <w:t xml:space="preserve">- </w:t>
    </w:r>
    <w:r w:rsidRPr="00EB5633">
      <w:fldChar w:fldCharType="begin"/>
    </w:r>
    <w:r w:rsidRPr="00EB5633">
      <w:instrText xml:space="preserve"> PAGE </w:instrText>
    </w:r>
    <w:r w:rsidRPr="00EB5633">
      <w:fldChar w:fldCharType="separate"/>
    </w:r>
    <w:r w:rsidRPr="00EB5633">
      <w:rPr>
        <w:noProof/>
      </w:rPr>
      <w:t>2</w:t>
    </w:r>
    <w:r w:rsidRPr="00EB5633">
      <w:fldChar w:fldCharType="end"/>
    </w:r>
    <w:r w:rsidRPr="00EB5633">
      <w:t xml:space="preserve"> -</w:t>
    </w:r>
  </w:p>
  <w:p w14:paraId="33A45AB1" w14:textId="0FD40F4B" w:rsidR="00EA4725" w:rsidRPr="00EB5633" w:rsidRDefault="00EA4725" w:rsidP="00EB563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3B27" w14:paraId="67D47EF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A2B03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4F1490" w14:textId="17BD024B" w:rsidR="00ED54E0" w:rsidRPr="00EA4725" w:rsidRDefault="00EB563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23B27" w14:paraId="660E33D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180C2B" w14:textId="77777777" w:rsidR="00ED54E0" w:rsidRPr="00EA4725" w:rsidRDefault="00B607C5" w:rsidP="00422B6F">
          <w:pPr>
            <w:jc w:val="left"/>
          </w:pPr>
          <w:r>
            <w:rPr>
              <w:lang w:eastAsia="en-GB"/>
            </w:rPr>
            <w:pict w14:anchorId="407194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97B52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3B27" w14:paraId="110A792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E8D88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01EAF6" w14:textId="77777777" w:rsidR="00EB5633" w:rsidRDefault="00EB563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G/SPS/N/AUS/557</w:t>
          </w:r>
        </w:p>
        <w:bookmarkEnd w:id="88"/>
        <w:p w14:paraId="623E748F" w14:textId="31A96E8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23B27" w14:paraId="6A24EAA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D59F0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42F103" w14:textId="3377B969" w:rsidR="00ED54E0" w:rsidRPr="00EA4725" w:rsidRDefault="004A6D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14 December 2022</w:t>
          </w:r>
        </w:p>
      </w:tc>
    </w:tr>
    <w:tr w:rsidR="00F23B27" w14:paraId="36581E3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4A5472" w14:textId="0C33E414" w:rsidR="00ED54E0" w:rsidRPr="00EA4725" w:rsidRDefault="00EB563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A6D5B">
            <w:rPr>
              <w:color w:val="FF0000"/>
              <w:szCs w:val="16"/>
            </w:rPr>
            <w:t>22-</w:t>
          </w:r>
          <w:r w:rsidR="00B607C5">
            <w:rPr>
              <w:color w:val="FF0000"/>
              <w:szCs w:val="16"/>
            </w:rPr>
            <w:t>9303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965C1A" w14:textId="77777777" w:rsidR="00ED54E0" w:rsidRPr="00EA4725" w:rsidRDefault="00EB563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23B27" w14:paraId="230398D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8D37B1" w14:textId="520FA489" w:rsidR="00ED54E0" w:rsidRPr="00EA4725" w:rsidRDefault="00EB563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9E7537" w14:textId="4B723B7B" w:rsidR="00ED54E0" w:rsidRPr="00441372" w:rsidRDefault="00EB563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C0A81F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A4EA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80888A" w:tentative="1">
      <w:start w:val="1"/>
      <w:numFmt w:val="lowerLetter"/>
      <w:lvlText w:val="%2."/>
      <w:lvlJc w:val="left"/>
      <w:pPr>
        <w:ind w:left="1080" w:hanging="360"/>
      </w:pPr>
    </w:lvl>
    <w:lvl w:ilvl="2" w:tplc="7C32FA10" w:tentative="1">
      <w:start w:val="1"/>
      <w:numFmt w:val="lowerRoman"/>
      <w:lvlText w:val="%3."/>
      <w:lvlJc w:val="right"/>
      <w:pPr>
        <w:ind w:left="1800" w:hanging="180"/>
      </w:pPr>
    </w:lvl>
    <w:lvl w:ilvl="3" w:tplc="D1D20AC8" w:tentative="1">
      <w:start w:val="1"/>
      <w:numFmt w:val="decimal"/>
      <w:lvlText w:val="%4."/>
      <w:lvlJc w:val="left"/>
      <w:pPr>
        <w:ind w:left="2520" w:hanging="360"/>
      </w:pPr>
    </w:lvl>
    <w:lvl w:ilvl="4" w:tplc="06CE753E" w:tentative="1">
      <w:start w:val="1"/>
      <w:numFmt w:val="lowerLetter"/>
      <w:lvlText w:val="%5."/>
      <w:lvlJc w:val="left"/>
      <w:pPr>
        <w:ind w:left="3240" w:hanging="360"/>
      </w:pPr>
    </w:lvl>
    <w:lvl w:ilvl="5" w:tplc="5B6CCD3E" w:tentative="1">
      <w:start w:val="1"/>
      <w:numFmt w:val="lowerRoman"/>
      <w:lvlText w:val="%6."/>
      <w:lvlJc w:val="right"/>
      <w:pPr>
        <w:ind w:left="3960" w:hanging="180"/>
      </w:pPr>
    </w:lvl>
    <w:lvl w:ilvl="6" w:tplc="3E7CB00C" w:tentative="1">
      <w:start w:val="1"/>
      <w:numFmt w:val="decimal"/>
      <w:lvlText w:val="%7."/>
      <w:lvlJc w:val="left"/>
      <w:pPr>
        <w:ind w:left="4680" w:hanging="360"/>
      </w:pPr>
    </w:lvl>
    <w:lvl w:ilvl="7" w:tplc="4D02AE84" w:tentative="1">
      <w:start w:val="1"/>
      <w:numFmt w:val="lowerLetter"/>
      <w:lvlText w:val="%8."/>
      <w:lvlJc w:val="left"/>
      <w:pPr>
        <w:ind w:left="5400" w:hanging="360"/>
      </w:pPr>
    </w:lvl>
    <w:lvl w:ilvl="8" w:tplc="ABDEF2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94C8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7E22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E28F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4A9F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E44B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B08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CEF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C06B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4A9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6D5B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07C5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108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5633"/>
    <w:rsid w:val="00EB6C56"/>
    <w:rsid w:val="00EC687E"/>
    <w:rsid w:val="00ED54E0"/>
    <w:rsid w:val="00EE3CAF"/>
    <w:rsid w:val="00EF2394"/>
    <w:rsid w:val="00F17777"/>
    <w:rsid w:val="00F23B2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11080"/>
  <w15:docId w15:val="{1B2AFB03-141C-487B-BA41-1F89784E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ontact@agriculture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iculture.gov.au/biosecurity-trade/policy/risk-analysis/plant/xylell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iculture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.contact@agriculture.gov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2022-12-14T14:17:00Z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G/SPS/N/AUS/557</vt:lpwstr>
  </property>
  <property fmtid="{D5CDD505-2E9C-101B-9397-08002B2CF9AE}" pid="3" name="TitusGUID">
    <vt:lpwstr>8c8f53a4-9cde-4183-9ae0-05d2087ac9c2</vt:lpwstr>
  </property>
  <property fmtid="{D5CDD505-2E9C-101B-9397-08002B2CF9AE}" pid="4" name="WTOCLASSIFICATION">
    <vt:lpwstr>WTO OFFICIAL</vt:lpwstr>
  </property>
</Properties>
</file>