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1284" w14:textId="77777777" w:rsidR="00AD0FDA" w:rsidRPr="00934B4C" w:rsidRDefault="00831FE9" w:rsidP="00934B4C">
      <w:pPr>
        <w:pStyle w:val="Title"/>
        <w:rPr>
          <w:caps w:val="0"/>
          <w:kern w:val="0"/>
        </w:rPr>
      </w:pPr>
      <w:r w:rsidRPr="00934B4C">
        <w:rPr>
          <w:caps w:val="0"/>
          <w:kern w:val="0"/>
        </w:rPr>
        <w:t>NOTIFICATION</w:t>
      </w:r>
    </w:p>
    <w:p w14:paraId="6A4B1E14" w14:textId="77777777" w:rsidR="00AD0FDA" w:rsidRPr="00934B4C" w:rsidRDefault="00831FE9" w:rsidP="00934B4C">
      <w:pPr>
        <w:pStyle w:val="Title3"/>
      </w:pPr>
      <w:r w:rsidRPr="00934B4C">
        <w:t>Addendum</w:t>
      </w:r>
    </w:p>
    <w:p w14:paraId="5ECDD415" w14:textId="77777777" w:rsidR="007141CF" w:rsidRPr="00934B4C" w:rsidRDefault="00831FE9" w:rsidP="00934B4C">
      <w:r w:rsidRPr="00934B4C">
        <w:t xml:space="preserve">The following communication, received on </w:t>
      </w:r>
      <w:bookmarkStart w:id="0" w:name="spsDateCommunication"/>
      <w:bookmarkStart w:id="1" w:name="spsDateReception"/>
      <w:r w:rsidRPr="00934B4C">
        <w:t>11 December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194E1C46" w14:textId="77777777" w:rsidR="00AD0FDA" w:rsidRPr="00934B4C" w:rsidRDefault="00AD0FDA" w:rsidP="00934B4C"/>
    <w:p w14:paraId="649F5975" w14:textId="77777777" w:rsidR="00AD0FDA" w:rsidRPr="00934B4C" w:rsidRDefault="00831FE9" w:rsidP="00934B4C">
      <w:pPr>
        <w:jc w:val="center"/>
        <w:rPr>
          <w:b/>
        </w:rPr>
      </w:pPr>
      <w:r w:rsidRPr="00934B4C">
        <w:rPr>
          <w:b/>
        </w:rPr>
        <w:t>_______________</w:t>
      </w:r>
    </w:p>
    <w:p w14:paraId="5037C7E7" w14:textId="77777777" w:rsidR="00AD0FDA" w:rsidRPr="00934B4C" w:rsidRDefault="00AD0FDA" w:rsidP="00934B4C"/>
    <w:p w14:paraId="06FCC01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57C8F" w14:paraId="04E9CD22" w14:textId="77777777" w:rsidTr="00D0271D">
        <w:tc>
          <w:tcPr>
            <w:tcW w:w="9242" w:type="dxa"/>
            <w:shd w:val="clear" w:color="auto" w:fill="auto"/>
          </w:tcPr>
          <w:p w14:paraId="2960E2CE" w14:textId="77777777" w:rsidR="00AD0FDA" w:rsidRPr="00934B4C" w:rsidRDefault="00831FE9" w:rsidP="009341EE">
            <w:pPr>
              <w:spacing w:after="120"/>
              <w:rPr>
                <w:u w:val="single"/>
              </w:rPr>
            </w:pPr>
            <w:bookmarkStart w:id="4" w:name="spsTitle"/>
            <w:r w:rsidRPr="00934B4C">
              <w:rPr>
                <w:u w:val="single"/>
              </w:rPr>
              <w:t>Final report: Review of biosecurity risks of lumpy skin disease via fresh (chilled and frozen) skeletal muscle meat derived from bovines</w:t>
            </w:r>
            <w:bookmarkEnd w:id="4"/>
          </w:p>
        </w:tc>
      </w:tr>
      <w:tr w:rsidR="00757C8F" w14:paraId="13077815" w14:textId="77777777" w:rsidTr="00D0271D">
        <w:tc>
          <w:tcPr>
            <w:tcW w:w="9242" w:type="dxa"/>
            <w:shd w:val="clear" w:color="auto" w:fill="auto"/>
          </w:tcPr>
          <w:p w14:paraId="186F5218" w14:textId="77777777" w:rsidR="00AD0FDA" w:rsidRPr="00934B4C" w:rsidRDefault="00831FE9" w:rsidP="009341EE">
            <w:pPr>
              <w:spacing w:after="120"/>
              <w:rPr>
                <w:u w:val="single"/>
              </w:rPr>
            </w:pPr>
            <w:bookmarkStart w:id="5" w:name="spsMeasure"/>
            <w:r>
              <w:t>The Australian Government Department of Agriculture, Fisheries and Forestry (the department) has published its final report: Biosecurity risks of lumpy skin disease via fresh (chilled and frozen) skeletal muscle meat derived from bovines.</w:t>
            </w:r>
          </w:p>
          <w:p w14:paraId="01AD13CD" w14:textId="77777777" w:rsidR="00765725" w:rsidRDefault="00831FE9" w:rsidP="009341EE">
            <w:pPr>
              <w:spacing w:after="120"/>
            </w:pPr>
            <w:r>
              <w:t>The draft report for this risk analysis was notified to WTO members on 26 June 2023 (G/SPS/N/AUS/567) and was published on the department's website on 27 June 2023 for a 30-day stakeholder consultation period ending 26 July 2023.</w:t>
            </w:r>
          </w:p>
          <w:p w14:paraId="67DD51F9" w14:textId="77777777" w:rsidR="00765725" w:rsidRDefault="00831FE9" w:rsidP="009341EE">
            <w:pPr>
              <w:spacing w:after="120"/>
            </w:pPr>
            <w:r>
              <w:t>The final report takes into account all comments received during the public consultation process concerning these matters.</w:t>
            </w:r>
          </w:p>
          <w:p w14:paraId="309EA7A2" w14:textId="77777777" w:rsidR="00765725" w:rsidRDefault="00831FE9" w:rsidP="009341EE">
            <w:pPr>
              <w:spacing w:after="120"/>
            </w:pPr>
            <w:r>
              <w:t>The final report's findings are consistent with international standards for beef derived from bovine skeletal muscle from trading partners that meet standard international practices for the hygienic production, storage and transportation of meat and meat products.</w:t>
            </w:r>
          </w:p>
          <w:p w14:paraId="5191CB17" w14:textId="77777777" w:rsidR="00765725" w:rsidRDefault="00831FE9" w:rsidP="009341EE">
            <w:pPr>
              <w:spacing w:after="120"/>
            </w:pPr>
            <w:r>
              <w:t>The final report recommends that Australia amends its requirements for the importation of fresh beef derived exclusively from bovine skeletal muscle by deletion of the requirement for certification that the approved country of origin and supply is free from lumpy skin disease or LSD. On the basis of the evidence available it does not propose amendment to existing requirements for offals, bone and other bovine carcase tissues.</w:t>
            </w:r>
          </w:p>
          <w:p w14:paraId="61291801" w14:textId="77777777" w:rsidR="00765725" w:rsidRPr="002E02FB" w:rsidRDefault="00831FE9" w:rsidP="009341EE">
            <w:pPr>
              <w:spacing w:after="120"/>
              <w:rPr>
                <w:spacing w:val="-2"/>
              </w:rPr>
            </w:pPr>
            <w:r w:rsidRPr="002E02FB">
              <w:rPr>
                <w:spacing w:val="-2"/>
              </w:rPr>
              <w:t>Existing requirements for beef will be amended in the department's online biosecurity conditions webpage,</w:t>
            </w:r>
            <w:r w:rsidR="002E02FB" w:rsidRPr="002E02FB">
              <w:rPr>
                <w:spacing w:val="-2"/>
              </w:rPr>
              <w:t xml:space="preserve"> </w:t>
            </w:r>
            <w:r w:rsidRPr="002E02FB">
              <w:rPr>
                <w:spacing w:val="-2"/>
              </w:rPr>
              <w:t>Australia's Biosecurity Import Conditions website (BICON:</w:t>
            </w:r>
            <w:r w:rsidR="002E02FB" w:rsidRPr="002E02FB">
              <w:rPr>
                <w:spacing w:val="-2"/>
              </w:rPr>
              <w:t xml:space="preserve"> </w:t>
            </w:r>
            <w:hyperlink r:id="rId8" w:history="1">
              <w:r w:rsidRPr="002E02FB">
                <w:rPr>
                  <w:color w:val="0000FF"/>
                  <w:spacing w:val="-2"/>
                  <w:u w:val="single"/>
                </w:rPr>
                <w:t>https://bicon.agriculture.gov.au/</w:t>
              </w:r>
            </w:hyperlink>
            <w:r w:rsidRPr="002E02FB">
              <w:rPr>
                <w:spacing w:val="-2"/>
              </w:rPr>
              <w:t>), and trading partners will be able to continue to trade under existing conditions and/or the new conditions following that time depending on their animal health status for lumpy skin disease.</w:t>
            </w:r>
          </w:p>
          <w:p w14:paraId="008AD8BA" w14:textId="77777777" w:rsidR="002E02FB" w:rsidRDefault="00831FE9" w:rsidP="009341EE">
            <w:pPr>
              <w:spacing w:after="120"/>
            </w:pPr>
            <w:r>
              <w:t>The final report can be requested from Australia's National Notification Authority (refer below) or directly accessed by following the link at:</w:t>
            </w:r>
          </w:p>
          <w:p w14:paraId="69A8FC6F" w14:textId="77777777" w:rsidR="00765725" w:rsidRDefault="008A3430" w:rsidP="002E02FB">
            <w:hyperlink r:id="rId9" w:history="1">
              <w:r w:rsidR="00831FE9" w:rsidRPr="002C6E05">
                <w:rPr>
                  <w:rStyle w:val="Hyperlink"/>
                </w:rPr>
                <w:t>https://www.agriculture.gov.au/biosecurity-trade/policy/risk-analysis/animal</w:t>
              </w:r>
            </w:hyperlink>
            <w:r w:rsidR="001A34A9">
              <w:t>.</w:t>
            </w:r>
          </w:p>
          <w:bookmarkStart w:id="6" w:name="spsMeasureLinks"/>
          <w:bookmarkEnd w:id="5"/>
          <w:p w14:paraId="12E91641" w14:textId="77777777" w:rsidR="00765725" w:rsidRDefault="00831FE9" w:rsidP="002E02FB">
            <w:pPr>
              <w:spacing w:after="240"/>
            </w:pPr>
            <w:r>
              <w:fldChar w:fldCharType="begin"/>
            </w:r>
            <w:r>
              <w:instrText>HYPERLINK "https://members.wto.org/crnattachments/2023/SPS/AUS/23_14254_00_e.pdf" \t "_blank"</w:instrText>
            </w:r>
            <w:r>
              <w:fldChar w:fldCharType="separate"/>
            </w:r>
            <w:r>
              <w:rPr>
                <w:color w:val="0000FF"/>
                <w:u w:val="single"/>
              </w:rPr>
              <w:t>https://members.wto.org/crnattachments/2023/SPS/AUS/23_14254_00_e.pdf</w:t>
            </w:r>
            <w:r>
              <w:rPr>
                <w:color w:val="0000FF"/>
                <w:u w:val="single"/>
              </w:rPr>
              <w:fldChar w:fldCharType="end"/>
            </w:r>
            <w:bookmarkEnd w:id="6"/>
          </w:p>
        </w:tc>
      </w:tr>
      <w:tr w:rsidR="00757C8F" w14:paraId="49D963D0" w14:textId="77777777" w:rsidTr="00D0271D">
        <w:tc>
          <w:tcPr>
            <w:tcW w:w="9242" w:type="dxa"/>
            <w:shd w:val="clear" w:color="auto" w:fill="auto"/>
          </w:tcPr>
          <w:p w14:paraId="20968783" w14:textId="77777777" w:rsidR="00AD0FDA" w:rsidRPr="00934B4C" w:rsidRDefault="00831FE9" w:rsidP="009341EE">
            <w:pPr>
              <w:spacing w:after="120"/>
              <w:rPr>
                <w:b/>
              </w:rPr>
            </w:pPr>
            <w:r w:rsidRPr="00934B4C">
              <w:rPr>
                <w:b/>
              </w:rPr>
              <w:t>This addendum concerns a:</w:t>
            </w:r>
          </w:p>
        </w:tc>
      </w:tr>
      <w:tr w:rsidR="00757C8F" w14:paraId="58DD35C1" w14:textId="77777777" w:rsidTr="00D0271D">
        <w:tc>
          <w:tcPr>
            <w:tcW w:w="9242" w:type="dxa"/>
            <w:shd w:val="clear" w:color="auto" w:fill="auto"/>
          </w:tcPr>
          <w:p w14:paraId="33D6F762" w14:textId="77777777" w:rsidR="00AD0FDA" w:rsidRPr="00934B4C" w:rsidRDefault="00831FE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57C8F" w14:paraId="4E7CA407" w14:textId="77777777" w:rsidTr="00D0271D">
        <w:tc>
          <w:tcPr>
            <w:tcW w:w="9242" w:type="dxa"/>
            <w:shd w:val="clear" w:color="auto" w:fill="auto"/>
          </w:tcPr>
          <w:p w14:paraId="39640E12" w14:textId="77777777" w:rsidR="00AD0FDA" w:rsidRPr="00934B4C" w:rsidRDefault="00831FE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57C8F" w14:paraId="7EFDC1A0" w14:textId="77777777" w:rsidTr="00D0271D">
        <w:tc>
          <w:tcPr>
            <w:tcW w:w="9242" w:type="dxa"/>
            <w:shd w:val="clear" w:color="auto" w:fill="auto"/>
          </w:tcPr>
          <w:p w14:paraId="1EAD7211" w14:textId="77777777" w:rsidR="00AD0FDA" w:rsidRPr="00934B4C" w:rsidRDefault="00831FE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57C8F" w14:paraId="7FDC6927" w14:textId="77777777" w:rsidTr="00D0271D">
        <w:tc>
          <w:tcPr>
            <w:tcW w:w="9242" w:type="dxa"/>
            <w:shd w:val="clear" w:color="auto" w:fill="auto"/>
          </w:tcPr>
          <w:p w14:paraId="67FA13F4" w14:textId="77777777" w:rsidR="00AD0FDA" w:rsidRPr="00934B4C" w:rsidRDefault="00831FE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57C8F" w14:paraId="32A80B0C" w14:textId="77777777" w:rsidTr="00D0271D">
        <w:tc>
          <w:tcPr>
            <w:tcW w:w="9242" w:type="dxa"/>
            <w:shd w:val="clear" w:color="auto" w:fill="auto"/>
          </w:tcPr>
          <w:p w14:paraId="45BB047D" w14:textId="77777777" w:rsidR="00AD0FDA" w:rsidRPr="00934B4C" w:rsidRDefault="00831FE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57C8F" w14:paraId="27F1FD80" w14:textId="77777777" w:rsidTr="00D0271D">
        <w:tc>
          <w:tcPr>
            <w:tcW w:w="9242" w:type="dxa"/>
            <w:shd w:val="clear" w:color="auto" w:fill="auto"/>
          </w:tcPr>
          <w:p w14:paraId="73BCAAD1" w14:textId="77777777" w:rsidR="00AD0FDA" w:rsidRPr="00934B4C" w:rsidRDefault="00831FE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57C8F" w14:paraId="7E53ACAC" w14:textId="77777777" w:rsidTr="00D0271D">
        <w:tc>
          <w:tcPr>
            <w:tcW w:w="9242" w:type="dxa"/>
            <w:shd w:val="clear" w:color="auto" w:fill="auto"/>
          </w:tcPr>
          <w:p w14:paraId="0996EECC" w14:textId="77777777" w:rsidR="00AD0FDA" w:rsidRPr="00934B4C" w:rsidRDefault="00831FE9" w:rsidP="009341EE">
            <w:pPr>
              <w:spacing w:after="12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57C8F" w14:paraId="013E437C" w14:textId="77777777" w:rsidTr="00D0271D">
        <w:tc>
          <w:tcPr>
            <w:tcW w:w="9242" w:type="dxa"/>
            <w:shd w:val="clear" w:color="auto" w:fill="auto"/>
          </w:tcPr>
          <w:p w14:paraId="6B1434E6" w14:textId="77777777" w:rsidR="00AD0FDA" w:rsidRPr="00934B4C" w:rsidRDefault="00831FE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57C8F" w14:paraId="082BAD7F" w14:textId="77777777" w:rsidTr="00D0271D">
        <w:tc>
          <w:tcPr>
            <w:tcW w:w="9242" w:type="dxa"/>
            <w:shd w:val="clear" w:color="auto" w:fill="auto"/>
          </w:tcPr>
          <w:p w14:paraId="4CAF9D20" w14:textId="77777777" w:rsidR="00AD0FDA" w:rsidRPr="001A34A9" w:rsidRDefault="00831FE9" w:rsidP="009341EE">
            <w:pPr>
              <w:spacing w:after="120"/>
              <w:rPr>
                <w:b/>
                <w:spacing w:val="-1"/>
              </w:rPr>
            </w:pPr>
            <w:r w:rsidRPr="001A34A9">
              <w:rPr>
                <w:b/>
                <w:spacing w:val="-1"/>
              </w:rPr>
              <w:t>Agency or authority designated to handle comments: [</w:t>
            </w:r>
            <w:bookmarkStart w:id="17" w:name="spsCommentNNA"/>
            <w:r w:rsidRPr="001A34A9">
              <w:rPr>
                <w:b/>
                <w:spacing w:val="-1"/>
              </w:rPr>
              <w:t>X</w:t>
            </w:r>
            <w:bookmarkEnd w:id="17"/>
            <w:r w:rsidRPr="001A34A9">
              <w:rPr>
                <w:b/>
                <w:spacing w:val="-1"/>
              </w:rPr>
              <w:t>] National Notification Authority, [</w:t>
            </w:r>
            <w:bookmarkStart w:id="18" w:name="spsCommentNEP"/>
            <w:r w:rsidRPr="001A34A9">
              <w:rPr>
                <w:b/>
                <w:spacing w:val="-1"/>
              </w:rPr>
              <w:t>X</w:t>
            </w:r>
            <w:bookmarkEnd w:id="18"/>
            <w:r w:rsidRPr="001A34A9">
              <w:rPr>
                <w:b/>
                <w:spacing w:val="-1"/>
              </w:rPr>
              <w:t>] National Enquiry Point. Address, fax number and e-mail address (if available) of other body:</w:t>
            </w:r>
          </w:p>
        </w:tc>
      </w:tr>
      <w:tr w:rsidR="00757C8F" w14:paraId="1CBD9321" w14:textId="77777777" w:rsidTr="00D0271D">
        <w:tc>
          <w:tcPr>
            <w:tcW w:w="9242" w:type="dxa"/>
            <w:shd w:val="clear" w:color="auto" w:fill="auto"/>
          </w:tcPr>
          <w:p w14:paraId="0EAB8A0D" w14:textId="77777777" w:rsidR="00AD0FDA" w:rsidRPr="00934B4C" w:rsidRDefault="00831FE9" w:rsidP="00934B4C">
            <w:bookmarkStart w:id="19" w:name="spsCommentAddress"/>
            <w:r w:rsidRPr="00934B4C">
              <w:t>Australian Department of Agriculture, Fisheries and Forestry</w:t>
            </w:r>
          </w:p>
          <w:p w14:paraId="65DBCEF1" w14:textId="77777777" w:rsidR="00AD0FDA" w:rsidRPr="00934B4C" w:rsidRDefault="00831FE9" w:rsidP="00934B4C">
            <w:r w:rsidRPr="00934B4C">
              <w:t>GPO Box 858</w:t>
            </w:r>
          </w:p>
          <w:p w14:paraId="3C9ED28F" w14:textId="77777777" w:rsidR="00AD0FDA" w:rsidRPr="00934B4C" w:rsidRDefault="00831FE9" w:rsidP="00934B4C">
            <w:r w:rsidRPr="00934B4C">
              <w:t>Canberra ACT 2601</w:t>
            </w:r>
          </w:p>
          <w:p w14:paraId="34009E14" w14:textId="77777777" w:rsidR="00AD0FDA" w:rsidRPr="00934B4C" w:rsidRDefault="00831FE9" w:rsidP="00934B4C">
            <w:r w:rsidRPr="00934B4C">
              <w:t>Australia</w:t>
            </w:r>
          </w:p>
          <w:p w14:paraId="16BD2ED9" w14:textId="77777777" w:rsidR="00AD0FDA" w:rsidRPr="00934B4C" w:rsidRDefault="00831FE9" w:rsidP="00934B4C">
            <w:r w:rsidRPr="00934B4C">
              <w:t>Tel: +(61 2) 6272 3933</w:t>
            </w:r>
          </w:p>
          <w:p w14:paraId="72BAFC8B" w14:textId="77777777" w:rsidR="00AD0FDA" w:rsidRPr="00934B4C" w:rsidRDefault="00831FE9" w:rsidP="00934B4C">
            <w:r w:rsidRPr="00934B4C">
              <w:t xml:space="preserve">E-mail: </w:t>
            </w:r>
            <w:hyperlink r:id="rId10" w:history="1">
              <w:r w:rsidRPr="00934B4C">
                <w:rPr>
                  <w:color w:val="0000FF"/>
                  <w:u w:val="single"/>
                </w:rPr>
                <w:t>sps.contact@aff.gov.au</w:t>
              </w:r>
            </w:hyperlink>
          </w:p>
          <w:p w14:paraId="0A7745CE" w14:textId="77777777" w:rsidR="00AD0FDA" w:rsidRPr="00934B4C" w:rsidRDefault="00831FE9" w:rsidP="00934B4C">
            <w:pPr>
              <w:spacing w:after="240"/>
            </w:pPr>
            <w:r w:rsidRPr="00934B4C">
              <w:t xml:space="preserve">Website: </w:t>
            </w:r>
            <w:hyperlink r:id="rId11" w:tgtFrame="_blank" w:history="1">
              <w:r w:rsidRPr="00934B4C">
                <w:rPr>
                  <w:color w:val="0000FF"/>
                  <w:u w:val="single"/>
                </w:rPr>
                <w:t>http://www.agriculture.gov.au</w:t>
              </w:r>
            </w:hyperlink>
            <w:bookmarkEnd w:id="19"/>
          </w:p>
        </w:tc>
      </w:tr>
      <w:tr w:rsidR="00757C8F" w14:paraId="45927E4E" w14:textId="77777777" w:rsidTr="00D0271D">
        <w:tc>
          <w:tcPr>
            <w:tcW w:w="9242" w:type="dxa"/>
            <w:shd w:val="clear" w:color="auto" w:fill="auto"/>
          </w:tcPr>
          <w:p w14:paraId="2FC221AC" w14:textId="77777777" w:rsidR="00AD0FDA" w:rsidRPr="00934B4C" w:rsidRDefault="00831FE9" w:rsidP="009341EE">
            <w:pPr>
              <w:spacing w:after="12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57C8F" w14:paraId="3FE96D9A" w14:textId="77777777" w:rsidTr="00D0271D">
        <w:tc>
          <w:tcPr>
            <w:tcW w:w="9242" w:type="dxa"/>
            <w:shd w:val="clear" w:color="auto" w:fill="auto"/>
          </w:tcPr>
          <w:p w14:paraId="2004405E" w14:textId="77777777" w:rsidR="00AD0FDA" w:rsidRPr="00934B4C" w:rsidRDefault="00831FE9" w:rsidP="00934B4C">
            <w:bookmarkStart w:id="22" w:name="spsTextSupplierAddress"/>
            <w:r w:rsidRPr="00934B4C">
              <w:t>Australian Department of Agriculture, Fisheries and Forestry</w:t>
            </w:r>
          </w:p>
          <w:p w14:paraId="5E261B4E" w14:textId="77777777" w:rsidR="00AD0FDA" w:rsidRPr="00934B4C" w:rsidRDefault="00831FE9" w:rsidP="00934B4C">
            <w:r w:rsidRPr="00934B4C">
              <w:t>GPO Box 858</w:t>
            </w:r>
          </w:p>
          <w:p w14:paraId="76F27246" w14:textId="77777777" w:rsidR="00AD0FDA" w:rsidRPr="00934B4C" w:rsidRDefault="00831FE9" w:rsidP="00934B4C">
            <w:r w:rsidRPr="00934B4C">
              <w:t>Canberra ACT 2601</w:t>
            </w:r>
          </w:p>
          <w:p w14:paraId="4E16D9B2" w14:textId="77777777" w:rsidR="00AD0FDA" w:rsidRPr="00934B4C" w:rsidRDefault="00831FE9" w:rsidP="00934B4C">
            <w:r w:rsidRPr="00934B4C">
              <w:t>Australia</w:t>
            </w:r>
          </w:p>
          <w:p w14:paraId="5DAA5BA7" w14:textId="77777777" w:rsidR="00AD0FDA" w:rsidRPr="00934B4C" w:rsidRDefault="00831FE9" w:rsidP="00934B4C">
            <w:r w:rsidRPr="00934B4C">
              <w:t>Tel: +(61 2) 6272 3933</w:t>
            </w:r>
          </w:p>
          <w:p w14:paraId="6B8AF546" w14:textId="77777777" w:rsidR="00AD0FDA" w:rsidRPr="00934B4C" w:rsidRDefault="00831FE9" w:rsidP="00934B4C">
            <w:r w:rsidRPr="00934B4C">
              <w:t xml:space="preserve">E-mail: </w:t>
            </w:r>
            <w:hyperlink r:id="rId12" w:history="1">
              <w:r w:rsidRPr="00934B4C">
                <w:rPr>
                  <w:color w:val="0000FF"/>
                  <w:u w:val="single"/>
                </w:rPr>
                <w:t>sps.contact@aff.gov.au</w:t>
              </w:r>
            </w:hyperlink>
          </w:p>
          <w:p w14:paraId="4CF075F1" w14:textId="77777777" w:rsidR="00AD0FDA" w:rsidRPr="00934B4C" w:rsidRDefault="00831FE9" w:rsidP="00934B4C">
            <w:r w:rsidRPr="00934B4C">
              <w:t xml:space="preserve">Website: </w:t>
            </w:r>
            <w:hyperlink r:id="rId13" w:tgtFrame="_blank" w:history="1">
              <w:r w:rsidRPr="00934B4C">
                <w:rPr>
                  <w:color w:val="0000FF"/>
                  <w:u w:val="single"/>
                </w:rPr>
                <w:t>http://www.agriculture.gov.au</w:t>
              </w:r>
            </w:hyperlink>
            <w:bookmarkEnd w:id="22"/>
          </w:p>
        </w:tc>
      </w:tr>
    </w:tbl>
    <w:p w14:paraId="791E789F" w14:textId="77777777" w:rsidR="00AD0FDA" w:rsidRPr="00934B4C" w:rsidRDefault="00AD0FDA" w:rsidP="00934B4C"/>
    <w:p w14:paraId="21065723" w14:textId="77777777" w:rsidR="00AD0FDA" w:rsidRPr="00934B4C" w:rsidRDefault="00831FE9" w:rsidP="00934B4C">
      <w:pPr>
        <w:jc w:val="center"/>
        <w:rPr>
          <w:b/>
        </w:rPr>
      </w:pPr>
      <w:r w:rsidRPr="00934B4C">
        <w:rPr>
          <w:b/>
        </w:rPr>
        <w:t>__________</w:t>
      </w:r>
    </w:p>
    <w:sectPr w:rsidR="00AD0FDA" w:rsidRPr="00934B4C" w:rsidSect="009341E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DB56" w14:textId="77777777" w:rsidR="003D5398" w:rsidRDefault="00831FE9">
      <w:r>
        <w:separator/>
      </w:r>
    </w:p>
  </w:endnote>
  <w:endnote w:type="continuationSeparator" w:id="0">
    <w:p w14:paraId="663A33E4" w14:textId="77777777" w:rsidR="003D5398" w:rsidRDefault="0083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133D" w14:textId="77777777" w:rsidR="00AD0FDA" w:rsidRPr="009341EE" w:rsidRDefault="00831FE9" w:rsidP="009341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B841" w14:textId="77777777" w:rsidR="00AD0FDA" w:rsidRPr="009341EE" w:rsidRDefault="00831FE9" w:rsidP="009341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AD5A" w14:textId="77777777" w:rsidR="009A1BA8" w:rsidRPr="00934B4C" w:rsidRDefault="00831FE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8F13" w14:textId="77777777" w:rsidR="003D5398" w:rsidRDefault="00831FE9">
      <w:r>
        <w:separator/>
      </w:r>
    </w:p>
  </w:footnote>
  <w:footnote w:type="continuationSeparator" w:id="0">
    <w:p w14:paraId="1F0543F9" w14:textId="77777777" w:rsidR="003D5398" w:rsidRDefault="00831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2CEA" w14:textId="77777777" w:rsidR="009341EE" w:rsidRPr="009341EE" w:rsidRDefault="00831FE9" w:rsidP="009341EE">
    <w:pPr>
      <w:pStyle w:val="Header"/>
      <w:pBdr>
        <w:bottom w:val="single" w:sz="4" w:space="1" w:color="auto"/>
      </w:pBdr>
      <w:tabs>
        <w:tab w:val="clear" w:pos="4513"/>
        <w:tab w:val="clear" w:pos="9027"/>
      </w:tabs>
      <w:jc w:val="center"/>
    </w:pPr>
    <w:r w:rsidRPr="009341EE">
      <w:t>G/SPS/N/AUS/567/Add.1</w:t>
    </w:r>
  </w:p>
  <w:p w14:paraId="2301DDDC" w14:textId="77777777" w:rsidR="009341EE" w:rsidRPr="009341EE" w:rsidRDefault="009341EE" w:rsidP="009341EE">
    <w:pPr>
      <w:pStyle w:val="Header"/>
      <w:pBdr>
        <w:bottom w:val="single" w:sz="4" w:space="1" w:color="auto"/>
      </w:pBdr>
      <w:tabs>
        <w:tab w:val="clear" w:pos="4513"/>
        <w:tab w:val="clear" w:pos="9027"/>
      </w:tabs>
      <w:jc w:val="center"/>
    </w:pPr>
  </w:p>
  <w:p w14:paraId="19A8F407" w14:textId="77777777" w:rsidR="009341EE" w:rsidRPr="009341EE" w:rsidRDefault="00831FE9" w:rsidP="009341EE">
    <w:pPr>
      <w:pStyle w:val="Header"/>
      <w:pBdr>
        <w:bottom w:val="single" w:sz="4" w:space="1" w:color="auto"/>
      </w:pBdr>
      <w:tabs>
        <w:tab w:val="clear" w:pos="4513"/>
        <w:tab w:val="clear" w:pos="9027"/>
      </w:tabs>
      <w:jc w:val="center"/>
    </w:pPr>
    <w:r w:rsidRPr="009341EE">
      <w:t xml:space="preserve">- </w:t>
    </w:r>
    <w:r w:rsidRPr="009341EE">
      <w:fldChar w:fldCharType="begin"/>
    </w:r>
    <w:r w:rsidRPr="009341EE">
      <w:instrText xml:space="preserve"> PAGE </w:instrText>
    </w:r>
    <w:r w:rsidRPr="009341EE">
      <w:fldChar w:fldCharType="separate"/>
    </w:r>
    <w:r w:rsidRPr="009341EE">
      <w:rPr>
        <w:noProof/>
      </w:rPr>
      <w:t>2</w:t>
    </w:r>
    <w:r w:rsidRPr="009341EE">
      <w:fldChar w:fldCharType="end"/>
    </w:r>
    <w:r w:rsidRPr="009341EE">
      <w:t xml:space="preserve"> -</w:t>
    </w:r>
  </w:p>
  <w:p w14:paraId="01A65F61" w14:textId="77777777" w:rsidR="00AD0FDA" w:rsidRPr="009341EE" w:rsidRDefault="00AD0FDA" w:rsidP="009341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2094" w14:textId="77777777" w:rsidR="009341EE" w:rsidRPr="009341EE" w:rsidRDefault="00831FE9" w:rsidP="009341EE">
    <w:pPr>
      <w:pStyle w:val="Header"/>
      <w:pBdr>
        <w:bottom w:val="single" w:sz="4" w:space="1" w:color="auto"/>
      </w:pBdr>
      <w:tabs>
        <w:tab w:val="clear" w:pos="4513"/>
        <w:tab w:val="clear" w:pos="9027"/>
      </w:tabs>
      <w:jc w:val="center"/>
    </w:pPr>
    <w:r w:rsidRPr="009341EE">
      <w:t>G/SPS/N/AUS/567/Add.1</w:t>
    </w:r>
  </w:p>
  <w:p w14:paraId="3C34B697" w14:textId="77777777" w:rsidR="009341EE" w:rsidRPr="009341EE" w:rsidRDefault="009341EE" w:rsidP="009341EE">
    <w:pPr>
      <w:pStyle w:val="Header"/>
      <w:pBdr>
        <w:bottom w:val="single" w:sz="4" w:space="1" w:color="auto"/>
      </w:pBdr>
      <w:tabs>
        <w:tab w:val="clear" w:pos="4513"/>
        <w:tab w:val="clear" w:pos="9027"/>
      </w:tabs>
      <w:jc w:val="center"/>
    </w:pPr>
  </w:p>
  <w:p w14:paraId="4D4D9D31" w14:textId="77777777" w:rsidR="009341EE" w:rsidRPr="009341EE" w:rsidRDefault="00831FE9" w:rsidP="009341EE">
    <w:pPr>
      <w:pStyle w:val="Header"/>
      <w:pBdr>
        <w:bottom w:val="single" w:sz="4" w:space="1" w:color="auto"/>
      </w:pBdr>
      <w:tabs>
        <w:tab w:val="clear" w:pos="4513"/>
        <w:tab w:val="clear" w:pos="9027"/>
      </w:tabs>
      <w:jc w:val="center"/>
    </w:pPr>
    <w:r w:rsidRPr="009341EE">
      <w:t xml:space="preserve">- </w:t>
    </w:r>
    <w:r w:rsidRPr="009341EE">
      <w:fldChar w:fldCharType="begin"/>
    </w:r>
    <w:r w:rsidRPr="009341EE">
      <w:instrText xml:space="preserve"> PAGE </w:instrText>
    </w:r>
    <w:r w:rsidRPr="009341EE">
      <w:fldChar w:fldCharType="separate"/>
    </w:r>
    <w:r w:rsidRPr="009341EE">
      <w:rPr>
        <w:noProof/>
      </w:rPr>
      <w:t>2</w:t>
    </w:r>
    <w:r w:rsidRPr="009341EE">
      <w:fldChar w:fldCharType="end"/>
    </w:r>
    <w:r w:rsidRPr="009341EE">
      <w:t xml:space="preserve"> -</w:t>
    </w:r>
  </w:p>
  <w:p w14:paraId="35942E94" w14:textId="77777777" w:rsidR="00AD0FDA" w:rsidRPr="009341EE" w:rsidRDefault="00AD0FDA" w:rsidP="009341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7C8F" w14:paraId="24F6577C" w14:textId="77777777" w:rsidTr="00B13A58">
      <w:trPr>
        <w:trHeight w:val="240"/>
        <w:jc w:val="center"/>
      </w:trPr>
      <w:tc>
        <w:tcPr>
          <w:tcW w:w="3794" w:type="dxa"/>
          <w:shd w:val="clear" w:color="auto" w:fill="FFFFFF"/>
          <w:tcMar>
            <w:left w:w="108" w:type="dxa"/>
            <w:right w:w="108" w:type="dxa"/>
          </w:tcMar>
          <w:vAlign w:val="center"/>
        </w:tcPr>
        <w:p w14:paraId="045F934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1A22871" w14:textId="77777777" w:rsidR="00ED54E0" w:rsidRPr="00AD0FDA" w:rsidRDefault="00831FE9" w:rsidP="0081481D">
          <w:pPr>
            <w:jc w:val="right"/>
            <w:rPr>
              <w:b/>
              <w:color w:val="FF0000"/>
              <w:szCs w:val="16"/>
            </w:rPr>
          </w:pPr>
          <w:r>
            <w:rPr>
              <w:b/>
              <w:color w:val="FF0000"/>
              <w:szCs w:val="16"/>
            </w:rPr>
            <w:t xml:space="preserve"> </w:t>
          </w:r>
        </w:p>
      </w:tc>
    </w:tr>
    <w:bookmarkEnd w:id="23"/>
    <w:tr w:rsidR="00757C8F" w14:paraId="7C5681E5" w14:textId="77777777" w:rsidTr="00B13A58">
      <w:trPr>
        <w:trHeight w:val="213"/>
        <w:jc w:val="center"/>
      </w:trPr>
      <w:tc>
        <w:tcPr>
          <w:tcW w:w="3794" w:type="dxa"/>
          <w:vMerge w:val="restart"/>
          <w:shd w:val="clear" w:color="auto" w:fill="FFFFFF"/>
          <w:tcMar>
            <w:left w:w="0" w:type="dxa"/>
            <w:right w:w="0" w:type="dxa"/>
          </w:tcMar>
        </w:tcPr>
        <w:p w14:paraId="1987011F" w14:textId="77777777" w:rsidR="00ED54E0" w:rsidRPr="00AD0FDA" w:rsidRDefault="00831FE9" w:rsidP="0081481D">
          <w:pPr>
            <w:jc w:val="left"/>
          </w:pPr>
          <w:r>
            <w:rPr>
              <w:noProof/>
              <w:lang w:eastAsia="en-GB"/>
            </w:rPr>
            <w:drawing>
              <wp:inline distT="0" distB="0" distL="0" distR="0" wp14:anchorId="1B4E0A87" wp14:editId="1BF6AC9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192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42CA44" w14:textId="77777777" w:rsidR="00ED54E0" w:rsidRPr="00AD0FDA" w:rsidRDefault="00ED54E0" w:rsidP="0081481D">
          <w:pPr>
            <w:jc w:val="right"/>
            <w:rPr>
              <w:b/>
              <w:szCs w:val="16"/>
            </w:rPr>
          </w:pPr>
        </w:p>
      </w:tc>
    </w:tr>
    <w:tr w:rsidR="00757C8F" w14:paraId="6F331BF9" w14:textId="77777777" w:rsidTr="00B13A58">
      <w:trPr>
        <w:trHeight w:val="868"/>
        <w:jc w:val="center"/>
      </w:trPr>
      <w:tc>
        <w:tcPr>
          <w:tcW w:w="3794" w:type="dxa"/>
          <w:vMerge/>
          <w:shd w:val="clear" w:color="auto" w:fill="FFFFFF"/>
          <w:tcMar>
            <w:left w:w="108" w:type="dxa"/>
            <w:right w:w="108" w:type="dxa"/>
          </w:tcMar>
        </w:tcPr>
        <w:p w14:paraId="1DC21D5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EB47ED" w14:textId="77777777" w:rsidR="009341EE" w:rsidRDefault="00831FE9" w:rsidP="0081481D">
          <w:pPr>
            <w:jc w:val="right"/>
            <w:rPr>
              <w:b/>
              <w:szCs w:val="16"/>
            </w:rPr>
          </w:pPr>
          <w:bookmarkStart w:id="24" w:name="bmkSymbols"/>
          <w:r>
            <w:rPr>
              <w:b/>
              <w:szCs w:val="16"/>
            </w:rPr>
            <w:t>G/SPS/N/AUS/567/Add.1</w:t>
          </w:r>
          <w:bookmarkEnd w:id="24"/>
        </w:p>
      </w:tc>
    </w:tr>
    <w:tr w:rsidR="00757C8F" w14:paraId="3D693515" w14:textId="77777777" w:rsidTr="00B13A58">
      <w:trPr>
        <w:trHeight w:val="240"/>
        <w:jc w:val="center"/>
      </w:trPr>
      <w:tc>
        <w:tcPr>
          <w:tcW w:w="3794" w:type="dxa"/>
          <w:vMerge/>
          <w:shd w:val="clear" w:color="auto" w:fill="FFFFFF"/>
          <w:tcMar>
            <w:left w:w="108" w:type="dxa"/>
            <w:right w:w="108" w:type="dxa"/>
          </w:tcMar>
          <w:vAlign w:val="center"/>
        </w:tcPr>
        <w:p w14:paraId="16C5073C" w14:textId="77777777" w:rsidR="00ED54E0" w:rsidRPr="00AD0FDA" w:rsidRDefault="00ED54E0" w:rsidP="0081481D"/>
      </w:tc>
      <w:tc>
        <w:tcPr>
          <w:tcW w:w="5448" w:type="dxa"/>
          <w:gridSpan w:val="2"/>
          <w:shd w:val="clear" w:color="auto" w:fill="FFFFFF"/>
          <w:tcMar>
            <w:left w:w="108" w:type="dxa"/>
            <w:right w:w="108" w:type="dxa"/>
          </w:tcMar>
          <w:vAlign w:val="center"/>
        </w:tcPr>
        <w:p w14:paraId="1FB3524E" w14:textId="0B728D16" w:rsidR="00ED54E0" w:rsidRPr="00AD0FDA" w:rsidRDefault="00831FE9" w:rsidP="0081481D">
          <w:pPr>
            <w:jc w:val="right"/>
            <w:rPr>
              <w:szCs w:val="16"/>
            </w:rPr>
          </w:pPr>
          <w:bookmarkStart w:id="25" w:name="bmkDate"/>
          <w:bookmarkStart w:id="26" w:name="spsDateDistribution"/>
          <w:bookmarkEnd w:id="25"/>
          <w:bookmarkEnd w:id="26"/>
          <w:r>
            <w:rPr>
              <w:szCs w:val="16"/>
            </w:rPr>
            <w:t>11 December 2023</w:t>
          </w:r>
        </w:p>
      </w:tc>
    </w:tr>
    <w:tr w:rsidR="00757C8F" w14:paraId="7760045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2629B2" w14:textId="2F7667F2" w:rsidR="00ED54E0" w:rsidRPr="00AD0FDA" w:rsidRDefault="00831FE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8A3430">
            <w:rPr>
              <w:color w:val="FF0000"/>
              <w:szCs w:val="16"/>
            </w:rPr>
            <w:t>8430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B1A3495" w14:textId="77777777" w:rsidR="00ED54E0" w:rsidRPr="00AD0FDA" w:rsidRDefault="00831FE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57C8F" w14:paraId="503E508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93004E" w14:textId="77777777" w:rsidR="00ED54E0" w:rsidRPr="00AD0FDA" w:rsidRDefault="00831FE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77F787E" w14:textId="77777777" w:rsidR="00ED54E0" w:rsidRPr="00934B4C" w:rsidRDefault="00831FE9" w:rsidP="00F342EB">
          <w:pPr>
            <w:jc w:val="right"/>
            <w:rPr>
              <w:bCs/>
              <w:szCs w:val="18"/>
            </w:rPr>
          </w:pPr>
          <w:bookmarkStart w:id="31" w:name="bmkLanguage"/>
          <w:r>
            <w:rPr>
              <w:bCs/>
              <w:szCs w:val="18"/>
            </w:rPr>
            <w:t>Original: English</w:t>
          </w:r>
          <w:bookmarkEnd w:id="31"/>
        </w:p>
      </w:tc>
    </w:tr>
  </w:tbl>
  <w:p w14:paraId="01A4A50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60D72C">
      <w:start w:val="1"/>
      <w:numFmt w:val="decimal"/>
      <w:pStyle w:val="SummaryText"/>
      <w:lvlText w:val="%1."/>
      <w:lvlJc w:val="left"/>
      <w:pPr>
        <w:ind w:left="360" w:hanging="360"/>
      </w:pPr>
    </w:lvl>
    <w:lvl w:ilvl="1" w:tplc="6D6647EC" w:tentative="1">
      <w:start w:val="1"/>
      <w:numFmt w:val="lowerLetter"/>
      <w:lvlText w:val="%2."/>
      <w:lvlJc w:val="left"/>
      <w:pPr>
        <w:ind w:left="1080" w:hanging="360"/>
      </w:pPr>
    </w:lvl>
    <w:lvl w:ilvl="2" w:tplc="8B7A406A" w:tentative="1">
      <w:start w:val="1"/>
      <w:numFmt w:val="lowerRoman"/>
      <w:lvlText w:val="%3."/>
      <w:lvlJc w:val="right"/>
      <w:pPr>
        <w:ind w:left="1800" w:hanging="180"/>
      </w:pPr>
    </w:lvl>
    <w:lvl w:ilvl="3" w:tplc="76CC07F0" w:tentative="1">
      <w:start w:val="1"/>
      <w:numFmt w:val="decimal"/>
      <w:lvlText w:val="%4."/>
      <w:lvlJc w:val="left"/>
      <w:pPr>
        <w:ind w:left="2520" w:hanging="360"/>
      </w:pPr>
    </w:lvl>
    <w:lvl w:ilvl="4" w:tplc="E1FAEC4C" w:tentative="1">
      <w:start w:val="1"/>
      <w:numFmt w:val="lowerLetter"/>
      <w:lvlText w:val="%5."/>
      <w:lvlJc w:val="left"/>
      <w:pPr>
        <w:ind w:left="3240" w:hanging="360"/>
      </w:pPr>
    </w:lvl>
    <w:lvl w:ilvl="5" w:tplc="E7007C00" w:tentative="1">
      <w:start w:val="1"/>
      <w:numFmt w:val="lowerRoman"/>
      <w:lvlText w:val="%6."/>
      <w:lvlJc w:val="right"/>
      <w:pPr>
        <w:ind w:left="3960" w:hanging="180"/>
      </w:pPr>
    </w:lvl>
    <w:lvl w:ilvl="6" w:tplc="8D8A7A1A" w:tentative="1">
      <w:start w:val="1"/>
      <w:numFmt w:val="decimal"/>
      <w:lvlText w:val="%7."/>
      <w:lvlJc w:val="left"/>
      <w:pPr>
        <w:ind w:left="4680" w:hanging="360"/>
      </w:pPr>
    </w:lvl>
    <w:lvl w:ilvl="7" w:tplc="BF1644C6" w:tentative="1">
      <w:start w:val="1"/>
      <w:numFmt w:val="lowerLetter"/>
      <w:lvlText w:val="%8."/>
      <w:lvlJc w:val="left"/>
      <w:pPr>
        <w:ind w:left="5400" w:hanging="360"/>
      </w:pPr>
    </w:lvl>
    <w:lvl w:ilvl="8" w:tplc="CF5C8D50" w:tentative="1">
      <w:start w:val="1"/>
      <w:numFmt w:val="lowerRoman"/>
      <w:lvlText w:val="%9."/>
      <w:lvlJc w:val="right"/>
      <w:pPr>
        <w:ind w:left="6120" w:hanging="180"/>
      </w:pPr>
    </w:lvl>
  </w:abstractNum>
  <w:num w:numId="1" w16cid:durableId="1465073871">
    <w:abstractNumId w:val="9"/>
  </w:num>
  <w:num w:numId="2" w16cid:durableId="1106925136">
    <w:abstractNumId w:val="7"/>
  </w:num>
  <w:num w:numId="3" w16cid:durableId="1947539183">
    <w:abstractNumId w:val="6"/>
  </w:num>
  <w:num w:numId="4" w16cid:durableId="1555122560">
    <w:abstractNumId w:val="5"/>
  </w:num>
  <w:num w:numId="5" w16cid:durableId="874345641">
    <w:abstractNumId w:val="4"/>
  </w:num>
  <w:num w:numId="6" w16cid:durableId="26948751">
    <w:abstractNumId w:val="12"/>
  </w:num>
  <w:num w:numId="7" w16cid:durableId="1938558908">
    <w:abstractNumId w:val="11"/>
  </w:num>
  <w:num w:numId="8" w16cid:durableId="1172329094">
    <w:abstractNumId w:val="10"/>
  </w:num>
  <w:num w:numId="9" w16cid:durableId="1429542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8875061">
    <w:abstractNumId w:val="13"/>
  </w:num>
  <w:num w:numId="11" w16cid:durableId="606740244">
    <w:abstractNumId w:val="8"/>
  </w:num>
  <w:num w:numId="12" w16cid:durableId="631640116">
    <w:abstractNumId w:val="3"/>
  </w:num>
  <w:num w:numId="13" w16cid:durableId="354500572">
    <w:abstractNumId w:val="2"/>
  </w:num>
  <w:num w:numId="14" w16cid:durableId="196741353">
    <w:abstractNumId w:val="1"/>
  </w:num>
  <w:num w:numId="15" w16cid:durableId="164006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A34A9"/>
    <w:rsid w:val="001B3F7A"/>
    <w:rsid w:val="001C5CCE"/>
    <w:rsid w:val="001E291F"/>
    <w:rsid w:val="00213B9B"/>
    <w:rsid w:val="00233408"/>
    <w:rsid w:val="0027067B"/>
    <w:rsid w:val="002C6E05"/>
    <w:rsid w:val="002E02FB"/>
    <w:rsid w:val="002F1872"/>
    <w:rsid w:val="00312AB5"/>
    <w:rsid w:val="00350C33"/>
    <w:rsid w:val="003572B4"/>
    <w:rsid w:val="00361102"/>
    <w:rsid w:val="00366F84"/>
    <w:rsid w:val="0037063C"/>
    <w:rsid w:val="00384FA1"/>
    <w:rsid w:val="003D5398"/>
    <w:rsid w:val="00467032"/>
    <w:rsid w:val="0046754A"/>
    <w:rsid w:val="004F203A"/>
    <w:rsid w:val="005336B8"/>
    <w:rsid w:val="00547B5F"/>
    <w:rsid w:val="005945D7"/>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57C8F"/>
    <w:rsid w:val="00760831"/>
    <w:rsid w:val="00760DB3"/>
    <w:rsid w:val="00765725"/>
    <w:rsid w:val="007B23B5"/>
    <w:rsid w:val="007E6507"/>
    <w:rsid w:val="007F2B8E"/>
    <w:rsid w:val="00807247"/>
    <w:rsid w:val="0081481D"/>
    <w:rsid w:val="00831FE9"/>
    <w:rsid w:val="00840C2B"/>
    <w:rsid w:val="008739FD"/>
    <w:rsid w:val="00893E85"/>
    <w:rsid w:val="008A3430"/>
    <w:rsid w:val="008E372C"/>
    <w:rsid w:val="009341EE"/>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E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2E0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 TargetMode="External"/><Relationship Id="rId13" Type="http://schemas.openxmlformats.org/officeDocument/2006/relationships/hyperlink" Target="http://www.agriculture.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contact@aff.gov.au%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s.contact@aff.gov.au%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griculture.gov.au/biosecurity-trade/policy/risk-analysis/anima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f001ac75-5f10-4b8c-9106-ed9da6e888d1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5F1DFB3-0DC2-4CB9-B818-7CFD5B9B000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3335</Characters>
  <Application>Microsoft Office Word</Application>
  <DocSecurity>0</DocSecurity>
  <Lines>69</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2023-12-11T14:16:00Z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G/SPS/N/AUS/567/Add.1</vt:lpwstr>
  </property>
  <property fmtid="{D5CDD505-2E9C-101B-9397-08002B2CF9AE}" pid="3" name="TitusGUID">
    <vt:lpwstr>f001ac75-5f10-4b8c-9106-ed9da6e888d1</vt:lpwstr>
  </property>
  <property fmtid="{D5CDD505-2E9C-101B-9397-08002B2CF9AE}" pid="4" name="WTOCLASSIFICATION">
    <vt:lpwstr>WTO OFFICIAL</vt:lpwstr>
  </property>
</Properties>
</file>