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266121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266121" w:rsidP="002958B1">
      <w:pPr>
        <w:pStyle w:val="Title3"/>
      </w:pPr>
      <w:r w:rsidRPr="002958B1">
        <w:t>Corrigendum</w:t>
      </w:r>
    </w:p>
    <w:p w:rsidR="007141CF" w:rsidRPr="002958B1" w:rsidRDefault="00266121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15 July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  <w:bookmarkStart w:id="4" w:name="_GoBack"/>
      <w:bookmarkEnd w:id="4"/>
    </w:p>
    <w:p w:rsidR="008129C3" w:rsidRPr="002958B1" w:rsidRDefault="008129C3" w:rsidP="002958B1"/>
    <w:p w:rsidR="008129C3" w:rsidRPr="002958B1" w:rsidRDefault="00266121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77D40" w:rsidTr="00F45454">
        <w:tc>
          <w:tcPr>
            <w:tcW w:w="9242" w:type="dxa"/>
            <w:shd w:val="clear" w:color="auto" w:fill="auto"/>
          </w:tcPr>
          <w:p w:rsidR="008129C3" w:rsidRPr="002958B1" w:rsidRDefault="00266121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ANVISA Resolution - RDC nº 239, 26 July 2018</w:t>
            </w:r>
            <w:bookmarkStart w:id="5" w:name="spsTitle"/>
            <w:bookmarkEnd w:id="5"/>
          </w:p>
        </w:tc>
      </w:tr>
      <w:tr w:rsidR="00077D40" w:rsidTr="00F45454">
        <w:tc>
          <w:tcPr>
            <w:tcW w:w="9242" w:type="dxa"/>
            <w:shd w:val="clear" w:color="auto" w:fill="auto"/>
          </w:tcPr>
          <w:p w:rsidR="008129C3" w:rsidRPr="002958B1" w:rsidRDefault="00266121" w:rsidP="002958B1">
            <w:pPr>
              <w:spacing w:after="240"/>
              <w:rPr>
                <w:u w:val="single"/>
              </w:rPr>
            </w:pPr>
            <w:r w:rsidRPr="002958B1">
              <w:t>This corrigendum changes the Annex I of ANVISA Resolution - RDC nº 239, 26 July 2018, regarding</w:t>
            </w:r>
            <w:r w:rsidR="008270B2">
              <w:t xml:space="preserve"> </w:t>
            </w:r>
            <w:r w:rsidRPr="002958B1">
              <w:t>food additives and technology adjuvants authorized for use in food supplements, previously notified under</w:t>
            </w:r>
            <w:r w:rsidR="008270B2">
              <w:t xml:space="preserve"> </w:t>
            </w:r>
            <w:r w:rsidRPr="002958B1">
              <w:t>G/SPS/N/BRA/1348/Add.1. </w:t>
            </w:r>
          </w:p>
          <w:p w:rsidR="000513B2" w:rsidRDefault="00266121" w:rsidP="002958B1">
            <w:pPr>
              <w:spacing w:after="240"/>
            </w:pPr>
            <w:r w:rsidRPr="002958B1">
              <w:t>The full text of the original regulation is available only in Portuguese and can be downloaded at:</w:t>
            </w:r>
          </w:p>
          <w:p w:rsidR="00077D40" w:rsidRPr="002958B1" w:rsidRDefault="003054CA" w:rsidP="002958B1">
            <w:pPr>
              <w:spacing w:after="240"/>
            </w:pPr>
            <w:hyperlink r:id="rId7" w:tgtFrame="_blank" w:history="1">
              <w:r w:rsidR="00266121" w:rsidRPr="002958B1">
                <w:rPr>
                  <w:color w:val="0000FF"/>
                  <w:u w:val="single"/>
                </w:rPr>
                <w:t>http://portal.anvisa.gov.br/documents/10181/3898839/RDC_239_2018_COMP.pdf/6bbce86a-dccd-4538-ab8a-9fdf903fbbff</w:t>
              </w:r>
            </w:hyperlink>
            <w:r w:rsidR="00266121" w:rsidRPr="002958B1">
              <w:t>.</w:t>
            </w:r>
          </w:p>
          <w:p w:rsidR="000513B2" w:rsidRDefault="00266121" w:rsidP="002958B1">
            <w:pPr>
              <w:spacing w:after="240"/>
            </w:pPr>
            <w:r w:rsidRPr="002958B1">
              <w:t>The text of the changed annex is available only  in Portuguese and can be downloaded at:</w:t>
            </w:r>
          </w:p>
          <w:p w:rsidR="00077D40" w:rsidRPr="002958B1" w:rsidRDefault="003054CA" w:rsidP="002958B1">
            <w:pPr>
              <w:spacing w:after="240"/>
            </w:pPr>
            <w:hyperlink r:id="rId8" w:tgtFrame="_blank" w:history="1">
              <w:r w:rsidR="00266121" w:rsidRPr="002958B1">
                <w:rPr>
                  <w:color w:val="0000FF"/>
                  <w:u w:val="single"/>
                </w:rPr>
                <w:t>http://pesquisa.in.gov.br/imprensa/jsp/visualiza/index.jsp?jornal=515&amp;pagina=47&amp;data=18/06/2019</w:t>
              </w:r>
            </w:hyperlink>
            <w:r w:rsidR="00266121" w:rsidRPr="002958B1">
              <w:t>.</w:t>
            </w:r>
          </w:p>
          <w:p w:rsidR="00077D40" w:rsidRPr="002958B1" w:rsidRDefault="003054CA" w:rsidP="002958B1">
            <w:pPr>
              <w:spacing w:after="240"/>
            </w:pPr>
            <w:hyperlink r:id="rId9" w:tgtFrame="_blank" w:history="1">
              <w:r w:rsidR="00266121" w:rsidRPr="002958B1">
                <w:rPr>
                  <w:color w:val="0000FF"/>
                  <w:u w:val="single"/>
                </w:rPr>
                <w:t>https://members.wto.org/crnattachments/2019/SPS/BRA/19_3956_00_x.pdf</w:t>
              </w:r>
            </w:hyperlink>
            <w:r w:rsidR="00266121" w:rsidRPr="002958B1">
              <w:t xml:space="preserve"> </w:t>
            </w:r>
            <w:hyperlink r:id="rId10" w:tgtFrame="_blank" w:history="1">
              <w:r w:rsidR="00266121" w:rsidRPr="002958B1">
                <w:rPr>
                  <w:color w:val="0000FF"/>
                  <w:u w:val="single"/>
                </w:rPr>
                <w:t>https://members.wto.org/crnattachments/2019/SPS/BRA/19_3956_01_x.pdf</w:t>
              </w:r>
            </w:hyperlink>
            <w:bookmarkStart w:id="6" w:name="spsMeasure"/>
            <w:bookmarkEnd w:id="6"/>
          </w:p>
        </w:tc>
      </w:tr>
      <w:tr w:rsidR="00077D40" w:rsidTr="00F45454">
        <w:tc>
          <w:tcPr>
            <w:tcW w:w="9242" w:type="dxa"/>
            <w:shd w:val="clear" w:color="auto" w:fill="auto"/>
          </w:tcPr>
          <w:p w:rsidR="008129C3" w:rsidRPr="002958B1" w:rsidRDefault="00266121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7" w:name="spsTextAvailableNNA"/>
            <w:bookmarkEnd w:id="7"/>
            <w:r w:rsidRPr="002958B1">
              <w:rPr>
                <w:b/>
              </w:rPr>
              <w:t>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77D40" w:rsidTr="00F45454">
        <w:tc>
          <w:tcPr>
            <w:tcW w:w="9242" w:type="dxa"/>
            <w:shd w:val="clear" w:color="auto" w:fill="auto"/>
          </w:tcPr>
          <w:p w:rsidR="008129C3" w:rsidRPr="00C40986" w:rsidRDefault="00266121" w:rsidP="002958B1">
            <w:pPr>
              <w:rPr>
                <w:lang w:val="fr-CH"/>
              </w:rPr>
            </w:pPr>
            <w:proofErr w:type="spellStart"/>
            <w:r w:rsidRPr="00C40986">
              <w:rPr>
                <w:lang w:val="fr-CH"/>
              </w:rPr>
              <w:t>Assessoria</w:t>
            </w:r>
            <w:proofErr w:type="spellEnd"/>
            <w:r w:rsidRPr="00C40986">
              <w:rPr>
                <w:lang w:val="fr-CH"/>
              </w:rPr>
              <w:t xml:space="preserve"> de </w:t>
            </w:r>
            <w:proofErr w:type="spellStart"/>
            <w:r w:rsidRPr="00C40986">
              <w:rPr>
                <w:lang w:val="fr-CH"/>
              </w:rPr>
              <w:t>Assuntos</w:t>
            </w:r>
            <w:proofErr w:type="spellEnd"/>
            <w:r w:rsidRPr="00C40986">
              <w:rPr>
                <w:lang w:val="fr-CH"/>
              </w:rPr>
              <w:t xml:space="preserve"> </w:t>
            </w:r>
            <w:proofErr w:type="spellStart"/>
            <w:r w:rsidRPr="00C40986">
              <w:rPr>
                <w:lang w:val="fr-CH"/>
              </w:rPr>
              <w:t>Internacionais</w:t>
            </w:r>
            <w:proofErr w:type="spellEnd"/>
            <w:r w:rsidRPr="00C40986">
              <w:rPr>
                <w:lang w:val="fr-CH"/>
              </w:rPr>
              <w:t xml:space="preserve"> - AINTE</w:t>
            </w:r>
          </w:p>
          <w:p w:rsidR="00077D40" w:rsidRPr="00C40986" w:rsidRDefault="00266121" w:rsidP="002958B1">
            <w:pPr>
              <w:rPr>
                <w:lang w:val="fr-CH"/>
              </w:rPr>
            </w:pPr>
            <w:r w:rsidRPr="00C40986">
              <w:rPr>
                <w:lang w:val="fr-CH"/>
              </w:rPr>
              <w:t xml:space="preserve">International </w:t>
            </w:r>
            <w:proofErr w:type="spellStart"/>
            <w:r w:rsidRPr="00C40986">
              <w:rPr>
                <w:lang w:val="fr-CH"/>
              </w:rPr>
              <w:t>Affairs</w:t>
            </w:r>
            <w:proofErr w:type="spellEnd"/>
            <w:r w:rsidRPr="00C40986">
              <w:rPr>
                <w:lang w:val="fr-CH"/>
              </w:rPr>
              <w:t xml:space="preserve"> Office</w:t>
            </w:r>
          </w:p>
          <w:p w:rsidR="00077D40" w:rsidRPr="00C40986" w:rsidRDefault="00266121" w:rsidP="002958B1">
            <w:pPr>
              <w:rPr>
                <w:lang w:val="es-ES"/>
              </w:rPr>
            </w:pPr>
            <w:proofErr w:type="spellStart"/>
            <w:r w:rsidRPr="00C40986">
              <w:rPr>
                <w:lang w:val="es-ES"/>
              </w:rPr>
              <w:t>Agência</w:t>
            </w:r>
            <w:proofErr w:type="spellEnd"/>
            <w:r w:rsidRPr="00C40986">
              <w:rPr>
                <w:lang w:val="es-ES"/>
              </w:rPr>
              <w:t xml:space="preserve"> Nacional de </w:t>
            </w:r>
            <w:proofErr w:type="spellStart"/>
            <w:r w:rsidRPr="00C40986">
              <w:rPr>
                <w:lang w:val="es-ES"/>
              </w:rPr>
              <w:t>Vigilância</w:t>
            </w:r>
            <w:proofErr w:type="spellEnd"/>
            <w:r w:rsidRPr="00C40986">
              <w:rPr>
                <w:lang w:val="es-ES"/>
              </w:rPr>
              <w:t xml:space="preserve"> </w:t>
            </w:r>
            <w:proofErr w:type="spellStart"/>
            <w:r w:rsidRPr="00C40986">
              <w:rPr>
                <w:lang w:val="es-ES"/>
              </w:rPr>
              <w:t>Sanitária</w:t>
            </w:r>
            <w:proofErr w:type="spellEnd"/>
            <w:r w:rsidRPr="00C40986">
              <w:rPr>
                <w:lang w:val="es-ES"/>
              </w:rPr>
              <w:t xml:space="preserve"> - </w:t>
            </w:r>
            <w:proofErr w:type="spellStart"/>
            <w:r w:rsidRPr="00C40986">
              <w:rPr>
                <w:lang w:val="es-ES"/>
              </w:rPr>
              <w:t>Anvisa</w:t>
            </w:r>
            <w:proofErr w:type="spellEnd"/>
          </w:p>
          <w:p w:rsidR="00077D40" w:rsidRPr="002958B1" w:rsidRDefault="00266121" w:rsidP="002958B1">
            <w:r w:rsidRPr="002958B1">
              <w:t>Brazilian Health Regulatory Agency</w:t>
            </w:r>
          </w:p>
          <w:p w:rsidR="00077D40" w:rsidRPr="002958B1" w:rsidRDefault="00266121" w:rsidP="002958B1">
            <w:r w:rsidRPr="002958B1">
              <w:t>Tel: +</w:t>
            </w:r>
            <w:r>
              <w:t>(</w:t>
            </w:r>
            <w:r w:rsidRPr="002958B1">
              <w:t>55 61) 3462</w:t>
            </w:r>
            <w:r>
              <w:t xml:space="preserve"> </w:t>
            </w:r>
            <w:r w:rsidRPr="002958B1">
              <w:t>5402/5404/5406</w:t>
            </w:r>
          </w:p>
          <w:p w:rsidR="00077D40" w:rsidRPr="002958B1" w:rsidRDefault="00266121" w:rsidP="002958B1">
            <w:pPr>
              <w:spacing w:after="240"/>
            </w:pPr>
            <w:r w:rsidRPr="002958B1">
              <w:t>E-mail: rel@anvisa.gov.br</w:t>
            </w:r>
            <w:bookmarkStart w:id="9" w:name="spsTextSupplierAddress"/>
            <w:bookmarkEnd w:id="9"/>
            <w:r w:rsidRPr="002958B1">
              <w:t xml:space="preserve"> </w:t>
            </w:r>
          </w:p>
        </w:tc>
      </w:tr>
    </w:tbl>
    <w:p w:rsidR="00A14839" w:rsidRPr="002958B1" w:rsidRDefault="00266121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C40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B9" w:rsidRDefault="00266121">
      <w:r>
        <w:separator/>
      </w:r>
    </w:p>
  </w:endnote>
  <w:endnote w:type="continuationSeparator" w:id="0">
    <w:p w:rsidR="005B32B9" w:rsidRDefault="0026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40986" w:rsidRDefault="00C40986" w:rsidP="00C4098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C40986" w:rsidRDefault="00C40986" w:rsidP="00C4098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266121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B9" w:rsidRDefault="00266121">
      <w:r>
        <w:separator/>
      </w:r>
    </w:p>
  </w:footnote>
  <w:footnote w:type="continuationSeparator" w:id="0">
    <w:p w:rsidR="005B32B9" w:rsidRDefault="0026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0986">
      <w:t>G/SPS/N/BRA/1348/Add.1/Corr.1</w:t>
    </w:r>
  </w:p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0986">
      <w:t xml:space="preserve">- </w:t>
    </w:r>
    <w:r w:rsidRPr="00C40986">
      <w:fldChar w:fldCharType="begin"/>
    </w:r>
    <w:r w:rsidRPr="00C40986">
      <w:instrText xml:space="preserve"> PAGE </w:instrText>
    </w:r>
    <w:r w:rsidRPr="00C40986">
      <w:fldChar w:fldCharType="separate"/>
    </w:r>
    <w:r w:rsidRPr="00C40986">
      <w:rPr>
        <w:noProof/>
      </w:rPr>
      <w:t>1</w:t>
    </w:r>
    <w:r w:rsidRPr="00C40986">
      <w:fldChar w:fldCharType="end"/>
    </w:r>
    <w:r w:rsidRPr="00C40986">
      <w:t xml:space="preserve"> -</w:t>
    </w:r>
  </w:p>
  <w:p w:rsidR="008129C3" w:rsidRPr="00C40986" w:rsidRDefault="008129C3" w:rsidP="00C4098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0986">
      <w:t>G/SPS/N/BRA/1348/Add.1/Corr.1</w:t>
    </w:r>
  </w:p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0986" w:rsidRPr="00C40986" w:rsidRDefault="00C40986" w:rsidP="00C4098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0986">
      <w:t xml:space="preserve">- </w:t>
    </w:r>
    <w:r w:rsidRPr="00C40986">
      <w:fldChar w:fldCharType="begin"/>
    </w:r>
    <w:r w:rsidRPr="00C40986">
      <w:instrText xml:space="preserve"> PAGE </w:instrText>
    </w:r>
    <w:r w:rsidRPr="00C40986">
      <w:fldChar w:fldCharType="separate"/>
    </w:r>
    <w:r w:rsidRPr="00C40986">
      <w:rPr>
        <w:noProof/>
      </w:rPr>
      <w:t>1</w:t>
    </w:r>
    <w:r w:rsidRPr="00C40986">
      <w:fldChar w:fldCharType="end"/>
    </w:r>
    <w:r w:rsidRPr="00C40986">
      <w:t xml:space="preserve"> -</w:t>
    </w:r>
  </w:p>
  <w:p w:rsidR="008129C3" w:rsidRPr="00C40986" w:rsidRDefault="008129C3" w:rsidP="00C4098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7D40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40986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077D40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266121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54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77D40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40986" w:rsidRDefault="00C40986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G/SPS/N/BRA/1348/Add.1/Corr.1</w:t>
          </w:r>
        </w:p>
        <w:bookmarkEnd w:id="11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077D40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3054CA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16 July 2019</w:t>
          </w:r>
        </w:p>
      </w:tc>
    </w:tr>
    <w:tr w:rsidR="00077D40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266121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3054CA">
            <w:rPr>
              <w:color w:val="FF0000"/>
              <w:szCs w:val="16"/>
            </w:rPr>
            <w:t>19-4704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266121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077D40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C40986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C40986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E495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38ADDE" w:tentative="1">
      <w:start w:val="1"/>
      <w:numFmt w:val="lowerLetter"/>
      <w:lvlText w:val="%2."/>
      <w:lvlJc w:val="left"/>
      <w:pPr>
        <w:ind w:left="1080" w:hanging="360"/>
      </w:pPr>
    </w:lvl>
    <w:lvl w:ilvl="2" w:tplc="B5B8E780" w:tentative="1">
      <w:start w:val="1"/>
      <w:numFmt w:val="lowerRoman"/>
      <w:lvlText w:val="%3."/>
      <w:lvlJc w:val="right"/>
      <w:pPr>
        <w:ind w:left="1800" w:hanging="180"/>
      </w:pPr>
    </w:lvl>
    <w:lvl w:ilvl="3" w:tplc="9E62A596" w:tentative="1">
      <w:start w:val="1"/>
      <w:numFmt w:val="decimal"/>
      <w:lvlText w:val="%4."/>
      <w:lvlJc w:val="left"/>
      <w:pPr>
        <w:ind w:left="2520" w:hanging="360"/>
      </w:pPr>
    </w:lvl>
    <w:lvl w:ilvl="4" w:tplc="E6F84C40" w:tentative="1">
      <w:start w:val="1"/>
      <w:numFmt w:val="lowerLetter"/>
      <w:lvlText w:val="%5."/>
      <w:lvlJc w:val="left"/>
      <w:pPr>
        <w:ind w:left="3240" w:hanging="360"/>
      </w:pPr>
    </w:lvl>
    <w:lvl w:ilvl="5" w:tplc="B8A4F3E6" w:tentative="1">
      <w:start w:val="1"/>
      <w:numFmt w:val="lowerRoman"/>
      <w:lvlText w:val="%6."/>
      <w:lvlJc w:val="right"/>
      <w:pPr>
        <w:ind w:left="3960" w:hanging="180"/>
      </w:pPr>
    </w:lvl>
    <w:lvl w:ilvl="6" w:tplc="7238541E" w:tentative="1">
      <w:start w:val="1"/>
      <w:numFmt w:val="decimal"/>
      <w:lvlText w:val="%7."/>
      <w:lvlJc w:val="left"/>
      <w:pPr>
        <w:ind w:left="4680" w:hanging="360"/>
      </w:pPr>
    </w:lvl>
    <w:lvl w:ilvl="7" w:tplc="55B43826" w:tentative="1">
      <w:start w:val="1"/>
      <w:numFmt w:val="lowerLetter"/>
      <w:lvlText w:val="%8."/>
      <w:lvlJc w:val="left"/>
      <w:pPr>
        <w:ind w:left="5400" w:hanging="360"/>
      </w:pPr>
    </w:lvl>
    <w:lvl w:ilvl="8" w:tplc="561270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513B2"/>
    <w:rsid w:val="00077D40"/>
    <w:rsid w:val="0008544D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66121"/>
    <w:rsid w:val="0027067B"/>
    <w:rsid w:val="002958B1"/>
    <w:rsid w:val="00296190"/>
    <w:rsid w:val="002E5F48"/>
    <w:rsid w:val="003054CA"/>
    <w:rsid w:val="003572B4"/>
    <w:rsid w:val="003832F0"/>
    <w:rsid w:val="003D3363"/>
    <w:rsid w:val="003D65D6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32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77E1B"/>
    <w:rsid w:val="007E6507"/>
    <w:rsid w:val="007F2B8E"/>
    <w:rsid w:val="00807247"/>
    <w:rsid w:val="008129C3"/>
    <w:rsid w:val="008270B2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0986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E0C5C"/>
  <w15:docId w15:val="{D0AC5BD9-461E-406B-BCA7-268645D7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quisa.in.gov.br/imprensa/jsp/visualiza/index.jsp?jornal=515&amp;pagina=47&amp;data=18/06/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898839/RDC_239_2018_COMP.pdf/6bbce86a-dccd-4538-ab8a-9fdf903fbbf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9/SPS/BRA/19_3956_01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3956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22</cp:revision>
  <dcterms:created xsi:type="dcterms:W3CDTF">2019-07-16T06:41:00Z</dcterms:created>
  <dcterms:modified xsi:type="dcterms:W3CDTF">2019-07-16T07:26:00Z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G/SPS/N/BRA/1348/Add.1/Corr.1</vt:lpwstr>
  </property>
</Properties>
</file>