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7602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605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B7602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17; ICS Code(s): 13, 65</w:t>
            </w:r>
            <w:bookmarkStart w:id="3" w:name="sps3a"/>
            <w:bookmarkEnd w:id="3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760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760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493, 27 March 2018, regarding the active ingredient T56 - </w:t>
            </w:r>
            <w:proofErr w:type="spellStart"/>
            <w:r>
              <w:t>TRINEXAPAC</w:t>
            </w:r>
            <w:proofErr w:type="spellEnd"/>
            <w:r>
              <w:t xml:space="preserve">-ETHYL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D649CD" w:rsidP="00441372">
            <w:pPr>
              <w:spacing w:after="120"/>
            </w:pPr>
            <w:hyperlink r:id="rId8" w:tgtFrame="_blank" w:history="1">
              <w:r w:rsidR="00B7602E">
                <w:rPr>
                  <w:color w:val="0000FF"/>
                  <w:u w:val="single"/>
                </w:rPr>
                <w:t>http://portal.anvisa.gov.br/documents/10181/4247477/CONSULTA+P%C3%9ABLICA+N+493+COPSI+GGTOX.pdf/a06e1200-b9b8-4634-96db-eb9a76dae18d</w:t>
              </w:r>
            </w:hyperlink>
            <w:bookmarkStart w:id="11" w:name="sps5d"/>
            <w:bookmarkEnd w:id="11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foliar use (application) with </w:t>
            </w:r>
            <w:proofErr w:type="spellStart"/>
            <w:r>
              <w:t>MRL</w:t>
            </w:r>
            <w:proofErr w:type="spellEnd"/>
            <w:r>
              <w:t xml:space="preserve"> of 0.07 mg/kg and safety security period not determined due to the mode of use, change </w:t>
            </w:r>
            <w:proofErr w:type="spellStart"/>
            <w:r>
              <w:t>MRL</w:t>
            </w:r>
            <w:proofErr w:type="spellEnd"/>
            <w:r>
              <w:t xml:space="preserve"> from 0.05 to 0.07 mg/kg, for the use (application) as </w:t>
            </w:r>
            <w:proofErr w:type="spellStart"/>
            <w:r>
              <w:t>ripener</w:t>
            </w:r>
            <w:proofErr w:type="spellEnd"/>
            <w:r>
              <w:t xml:space="preserve">, both for the sugarcane culture for the active ingredient T56 - </w:t>
            </w:r>
            <w:proofErr w:type="spellStart"/>
            <w:r>
              <w:t>TRINEXAPAC</w:t>
            </w:r>
            <w:proofErr w:type="spellEnd"/>
            <w:r>
              <w:t>-ETHYL in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B7602E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7602E" w:rsidP="00B7602E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7602E" w:rsidP="00B7602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7602E" w:rsidP="00B7602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7602E" w:rsidP="00B7602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7602E" w:rsidP="00B7602E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7602E" w:rsidP="00B7602E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7602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B7602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B760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602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May 2018</w:t>
            </w:r>
            <w:bookmarkEnd w:id="38"/>
          </w:p>
          <w:p w:rsidR="00EA4725" w:rsidRPr="00441372" w:rsidRDefault="00B7602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6059A" w:rsidRPr="00B7602E" w:rsidRDefault="00B7602E">
            <w:pPr>
              <w:rPr>
                <w:lang w:val="es-ES"/>
              </w:rPr>
            </w:pPr>
            <w:proofErr w:type="spellStart"/>
            <w:r w:rsidRPr="00B7602E">
              <w:rPr>
                <w:lang w:val="es-ES"/>
              </w:rPr>
              <w:t>Patrícia</w:t>
            </w:r>
            <w:proofErr w:type="spellEnd"/>
            <w:r w:rsidRPr="00B7602E">
              <w:rPr>
                <w:lang w:val="es-ES"/>
              </w:rPr>
              <w:t xml:space="preserve"> Oliveira Pereira </w:t>
            </w:r>
            <w:proofErr w:type="spellStart"/>
            <w:r w:rsidRPr="00B7602E">
              <w:rPr>
                <w:lang w:val="es-ES"/>
              </w:rPr>
              <w:t>Tagliari</w:t>
            </w:r>
            <w:proofErr w:type="spellEnd"/>
          </w:p>
          <w:p w:rsidR="0016059A" w:rsidRPr="00B7602E" w:rsidRDefault="00B7602E">
            <w:pPr>
              <w:rPr>
                <w:lang w:val="es-ES"/>
              </w:rPr>
            </w:pPr>
            <w:r w:rsidRPr="00B7602E">
              <w:rPr>
                <w:lang w:val="es-ES"/>
              </w:rPr>
              <w:t>Tel: +(55 61) 3462 5402/5404/5406</w:t>
            </w:r>
          </w:p>
          <w:p w:rsidR="0016059A" w:rsidRDefault="00B7602E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16059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760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7602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6059A" w:rsidRPr="00B7602E" w:rsidRDefault="00B7602E">
            <w:pPr>
              <w:rPr>
                <w:lang w:val="es-ES"/>
              </w:rPr>
            </w:pPr>
            <w:proofErr w:type="spellStart"/>
            <w:r w:rsidRPr="00B7602E">
              <w:rPr>
                <w:lang w:val="es-ES"/>
              </w:rPr>
              <w:t>Patrícia</w:t>
            </w:r>
            <w:proofErr w:type="spellEnd"/>
            <w:r w:rsidRPr="00B7602E">
              <w:rPr>
                <w:lang w:val="es-ES"/>
              </w:rPr>
              <w:t xml:space="preserve"> Oliveira Pereira </w:t>
            </w:r>
            <w:proofErr w:type="spellStart"/>
            <w:r w:rsidRPr="00B7602E">
              <w:rPr>
                <w:lang w:val="es-ES"/>
              </w:rPr>
              <w:t>Tagliari</w:t>
            </w:r>
            <w:proofErr w:type="spellEnd"/>
          </w:p>
          <w:p w:rsidR="0016059A" w:rsidRPr="00B7602E" w:rsidRDefault="00B7602E">
            <w:pPr>
              <w:rPr>
                <w:lang w:val="es-ES"/>
              </w:rPr>
            </w:pPr>
            <w:r w:rsidRPr="00B7602E">
              <w:rPr>
                <w:lang w:val="es-ES"/>
              </w:rPr>
              <w:t>Tel: +(55 61) 3462 5402/5404/5406</w:t>
            </w:r>
          </w:p>
          <w:p w:rsidR="0016059A" w:rsidRDefault="00B7602E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D649CD" w:rsidP="00441372"/>
    <w:sectPr w:rsidR="007141CF" w:rsidRPr="00441372" w:rsidSect="00D15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CC" w:rsidRDefault="00B7602E">
      <w:r>
        <w:separator/>
      </w:r>
    </w:p>
  </w:endnote>
  <w:endnote w:type="continuationSeparator" w:id="0">
    <w:p w:rsidR="00E940CC" w:rsidRDefault="00B7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150C5" w:rsidRDefault="00D150C5" w:rsidP="00D150C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150C5" w:rsidRDefault="00D150C5" w:rsidP="00D150C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7602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CC" w:rsidRDefault="00B7602E">
      <w:r>
        <w:separator/>
      </w:r>
    </w:p>
  </w:footnote>
  <w:footnote w:type="continuationSeparator" w:id="0">
    <w:p w:rsidR="00E940CC" w:rsidRDefault="00B7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5" w:rsidRPr="00D150C5" w:rsidRDefault="00D150C5" w:rsidP="00D150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0C5">
      <w:t>G/SPS/N/BRA/1373</w:t>
    </w:r>
  </w:p>
  <w:p w:rsidR="00D150C5" w:rsidRPr="00D150C5" w:rsidRDefault="00D150C5" w:rsidP="00D150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50C5" w:rsidRPr="00D150C5" w:rsidRDefault="00D150C5" w:rsidP="00D150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0C5">
      <w:t xml:space="preserve">- </w:t>
    </w:r>
    <w:r w:rsidRPr="00D150C5">
      <w:fldChar w:fldCharType="begin"/>
    </w:r>
    <w:r w:rsidRPr="00D150C5">
      <w:instrText xml:space="preserve"> PAGE </w:instrText>
    </w:r>
    <w:r w:rsidRPr="00D150C5">
      <w:fldChar w:fldCharType="separate"/>
    </w:r>
    <w:r w:rsidR="00D649CD">
      <w:rPr>
        <w:noProof/>
      </w:rPr>
      <w:t>2</w:t>
    </w:r>
    <w:r w:rsidRPr="00D150C5">
      <w:fldChar w:fldCharType="end"/>
    </w:r>
    <w:r w:rsidRPr="00D150C5">
      <w:t xml:space="preserve"> -</w:t>
    </w:r>
  </w:p>
  <w:p w:rsidR="00EA4725" w:rsidRPr="00D150C5" w:rsidRDefault="00D649CD" w:rsidP="00D150C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C5" w:rsidRPr="00D150C5" w:rsidRDefault="00D150C5" w:rsidP="00D150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0C5">
      <w:t>G/SPS/N/BRA/1373</w:t>
    </w:r>
  </w:p>
  <w:p w:rsidR="00D150C5" w:rsidRPr="00D150C5" w:rsidRDefault="00D150C5" w:rsidP="00D150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50C5" w:rsidRPr="00D150C5" w:rsidRDefault="00D150C5" w:rsidP="00D150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0C5">
      <w:t xml:space="preserve">- </w:t>
    </w:r>
    <w:r w:rsidRPr="00D150C5">
      <w:fldChar w:fldCharType="begin"/>
    </w:r>
    <w:r w:rsidRPr="00D150C5">
      <w:instrText xml:space="preserve"> PAGE </w:instrText>
    </w:r>
    <w:r w:rsidRPr="00D150C5">
      <w:fldChar w:fldCharType="separate"/>
    </w:r>
    <w:r w:rsidRPr="00D150C5">
      <w:rPr>
        <w:noProof/>
      </w:rPr>
      <w:t>2</w:t>
    </w:r>
    <w:r w:rsidRPr="00D150C5">
      <w:fldChar w:fldCharType="end"/>
    </w:r>
    <w:r w:rsidRPr="00D150C5">
      <w:t xml:space="preserve"> -</w:t>
    </w:r>
  </w:p>
  <w:p w:rsidR="00EA4725" w:rsidRPr="00D150C5" w:rsidRDefault="00D649CD" w:rsidP="00D150C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05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49C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50C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605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150C5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B134F6F" wp14:editId="6EDB365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649CD" w:rsidP="00422B6F">
          <w:pPr>
            <w:jc w:val="right"/>
            <w:rPr>
              <w:b/>
              <w:szCs w:val="16"/>
            </w:rPr>
          </w:pPr>
        </w:p>
      </w:tc>
    </w:tr>
    <w:tr w:rsidR="001605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649C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150C5" w:rsidRDefault="00D150C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G/SPS/N/BRA/1373</w:t>
          </w:r>
        </w:p>
        <w:bookmarkEnd w:id="46"/>
        <w:p w:rsidR="00656ABC" w:rsidRPr="00EA4725" w:rsidRDefault="00D649CD" w:rsidP="00656ABC">
          <w:pPr>
            <w:jc w:val="right"/>
            <w:rPr>
              <w:b/>
              <w:szCs w:val="16"/>
            </w:rPr>
          </w:pPr>
        </w:p>
      </w:tc>
    </w:tr>
    <w:tr w:rsidR="001605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49C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49C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11 April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1605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7602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649CD">
            <w:rPr>
              <w:color w:val="FF0000"/>
              <w:szCs w:val="16"/>
            </w:rPr>
            <w:t>18-2172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7602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649C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649C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605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150C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150C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649C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10091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663A26" w:tentative="1">
      <w:start w:val="1"/>
      <w:numFmt w:val="lowerLetter"/>
      <w:lvlText w:val="%2."/>
      <w:lvlJc w:val="left"/>
      <w:pPr>
        <w:ind w:left="1080" w:hanging="360"/>
      </w:pPr>
    </w:lvl>
    <w:lvl w:ilvl="2" w:tplc="477492C4" w:tentative="1">
      <w:start w:val="1"/>
      <w:numFmt w:val="lowerRoman"/>
      <w:lvlText w:val="%3."/>
      <w:lvlJc w:val="right"/>
      <w:pPr>
        <w:ind w:left="1800" w:hanging="180"/>
      </w:pPr>
    </w:lvl>
    <w:lvl w:ilvl="3" w:tplc="FA88CF9E" w:tentative="1">
      <w:start w:val="1"/>
      <w:numFmt w:val="decimal"/>
      <w:lvlText w:val="%4."/>
      <w:lvlJc w:val="left"/>
      <w:pPr>
        <w:ind w:left="2520" w:hanging="360"/>
      </w:pPr>
    </w:lvl>
    <w:lvl w:ilvl="4" w:tplc="8912FC6C" w:tentative="1">
      <w:start w:val="1"/>
      <w:numFmt w:val="lowerLetter"/>
      <w:lvlText w:val="%5."/>
      <w:lvlJc w:val="left"/>
      <w:pPr>
        <w:ind w:left="3240" w:hanging="360"/>
      </w:pPr>
    </w:lvl>
    <w:lvl w:ilvl="5" w:tplc="5A60A61E" w:tentative="1">
      <w:start w:val="1"/>
      <w:numFmt w:val="lowerRoman"/>
      <w:lvlText w:val="%6."/>
      <w:lvlJc w:val="right"/>
      <w:pPr>
        <w:ind w:left="3960" w:hanging="180"/>
      </w:pPr>
    </w:lvl>
    <w:lvl w:ilvl="6" w:tplc="7A5A4EF2" w:tentative="1">
      <w:start w:val="1"/>
      <w:numFmt w:val="decimal"/>
      <w:lvlText w:val="%7."/>
      <w:lvlJc w:val="left"/>
      <w:pPr>
        <w:ind w:left="4680" w:hanging="360"/>
      </w:pPr>
    </w:lvl>
    <w:lvl w:ilvl="7" w:tplc="1FC07088" w:tentative="1">
      <w:start w:val="1"/>
      <w:numFmt w:val="lowerLetter"/>
      <w:lvlText w:val="%8."/>
      <w:lvlJc w:val="left"/>
      <w:pPr>
        <w:ind w:left="5400" w:hanging="360"/>
      </w:pPr>
    </w:lvl>
    <w:lvl w:ilvl="8" w:tplc="89A2B6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9A"/>
    <w:rsid w:val="0016059A"/>
    <w:rsid w:val="0050135E"/>
    <w:rsid w:val="00B7602E"/>
    <w:rsid w:val="00D150C5"/>
    <w:rsid w:val="00D649CD"/>
    <w:rsid w:val="00E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247477/CONSULTA+P%C3%9ABLICA+N+493+COPSI+GGTOX.pdf/a06e1200-b9b8-4634-96db-eb9a76dae18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2018-04-11T07:37:00Z</cp:lastPrinted>
  <dcterms:created xsi:type="dcterms:W3CDTF">2018-04-11T07:20:00Z</dcterms:created>
  <dcterms:modified xsi:type="dcterms:W3CDTF">2018-04-11T08:41:00Z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G/SPS/N/BRA/1373</vt:lpwstr>
  </property>
</Properties>
</file>