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B4DC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2169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7B4DC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2" w:name="sps2a"/>
            <w:bookmarkEnd w:id="2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</w:t>
            </w:r>
            <w:bookmarkStart w:id="3" w:name="sps3a"/>
            <w:bookmarkEnd w:id="3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B4D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B4D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) number 550, 3 September 2018, regarding the active ingredient P46 - </w:t>
            </w:r>
            <w:proofErr w:type="spellStart"/>
            <w:r>
              <w:t>PIRACLOSTROBINA</w:t>
            </w:r>
            <w:proofErr w:type="spellEnd"/>
            <w:r>
              <w:t xml:space="preserve"> of the monograph list of active ingredients for pesticides, household cleaning products and woods preservers, published by Resolution - RE n</w:t>
            </w:r>
            <w:r w:rsidR="004C3D46">
              <w:t>° </w:t>
            </w:r>
            <w:r>
              <w:t xml:space="preserve">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BB059A" w:rsidP="00441372">
            <w:pPr>
              <w:spacing w:after="120"/>
            </w:pPr>
            <w:hyperlink r:id="rId7" w:tgtFrame="_blank" w:history="1">
              <w:r w:rsidR="007B4DCE">
                <w:rPr>
                  <w:color w:val="0000FF"/>
                  <w:u w:val="single"/>
                </w:rPr>
                <w:t>http://portal.anvisa.gov.br/documents/10181/4858160/CONSULTA+P%C3%9ABLICA+N%C2%BA+550+GGTOX.pdf/da1f3dce-8225-461c-9bd5-15795a66c964</w:t>
              </w:r>
            </w:hyperlink>
            <w:bookmarkStart w:id="11" w:name="sps5d"/>
            <w:bookmarkEnd w:id="11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Changes MRL from 0.01 to 0.03 mg/kg for potato culture and</w:t>
            </w:r>
            <w:r w:rsidR="004C3D46">
              <w:t xml:space="preserve"> </w:t>
            </w:r>
            <w:r>
              <w:t xml:space="preserve">inclusion of the use modality - planting groove - for potato cultivation with a </w:t>
            </w:r>
            <w:proofErr w:type="spellStart"/>
            <w:r>
              <w:t>MRL</w:t>
            </w:r>
            <w:proofErr w:type="spellEnd"/>
            <w:r>
              <w:t xml:space="preserve"> of 0.03 mg/kg and not determined safety security period due to the modality of employment, of the active ingredient P46- PIRACLOSTROBINA from the Relation of Monographies of Active Ingredients of Pesticides, Household Cleaning Products and Woods Preservers.</w:t>
            </w:r>
            <w:bookmarkStart w:id="12" w:name="sps6a"/>
            <w:bookmarkEnd w:id="12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B4D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B4D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B4D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B4D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B4D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B4D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B4DCE" w:rsidP="007B4DCE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7B4DC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7B4D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4DC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4 October 2018</w:t>
            </w:r>
            <w:bookmarkEnd w:id="38"/>
          </w:p>
          <w:p w:rsidR="00EA4725" w:rsidRPr="00441372" w:rsidRDefault="007B4DC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2169C" w:rsidRPr="007B4DCE" w:rsidRDefault="007B4DCE">
            <w:pPr>
              <w:rPr>
                <w:lang w:val="es-ES"/>
              </w:rPr>
            </w:pPr>
            <w:proofErr w:type="spellStart"/>
            <w:r w:rsidRPr="007B4DCE">
              <w:rPr>
                <w:lang w:val="es-ES"/>
              </w:rPr>
              <w:t>Coordenação</w:t>
            </w:r>
            <w:proofErr w:type="spellEnd"/>
            <w:r w:rsidRPr="007B4DCE">
              <w:rPr>
                <w:lang w:val="es-ES"/>
              </w:rPr>
              <w:t xml:space="preserve"> de </w:t>
            </w:r>
            <w:proofErr w:type="spellStart"/>
            <w:r w:rsidRPr="007B4DCE">
              <w:rPr>
                <w:lang w:val="es-ES"/>
              </w:rPr>
              <w:t>Articulação</w:t>
            </w:r>
            <w:proofErr w:type="spellEnd"/>
            <w:r w:rsidRPr="007B4DCE">
              <w:rPr>
                <w:lang w:val="es-ES"/>
              </w:rPr>
              <w:t xml:space="preserve"> Internacional e </w:t>
            </w:r>
            <w:proofErr w:type="spellStart"/>
            <w:r w:rsidRPr="007B4DCE">
              <w:rPr>
                <w:lang w:val="es-ES"/>
              </w:rPr>
              <w:t>Convergência</w:t>
            </w:r>
            <w:proofErr w:type="spellEnd"/>
            <w:r w:rsidRPr="007B4DCE">
              <w:rPr>
                <w:lang w:val="es-ES"/>
              </w:rPr>
              <w:t xml:space="preserve"> </w:t>
            </w:r>
            <w:proofErr w:type="spellStart"/>
            <w:r w:rsidRPr="007B4DCE">
              <w:rPr>
                <w:lang w:val="es-ES"/>
              </w:rPr>
              <w:t>Regulatória</w:t>
            </w:r>
            <w:proofErr w:type="spellEnd"/>
            <w:r w:rsidRPr="007B4DCE">
              <w:rPr>
                <w:lang w:val="es-ES"/>
              </w:rPr>
              <w:t xml:space="preserve"> - </w:t>
            </w:r>
            <w:proofErr w:type="spellStart"/>
            <w:r w:rsidRPr="007B4DCE">
              <w:rPr>
                <w:lang w:val="es-ES"/>
              </w:rPr>
              <w:t>CCREG</w:t>
            </w:r>
            <w:proofErr w:type="spellEnd"/>
          </w:p>
          <w:p w:rsidR="0082169C" w:rsidRDefault="007B4DCE">
            <w:r>
              <w:t>Tel: +(55 61) 3462 5402/5404/5406</w:t>
            </w:r>
          </w:p>
          <w:p w:rsidR="0082169C" w:rsidRDefault="007B4DCE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82169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4D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4DC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2169C" w:rsidRPr="007B4DCE" w:rsidRDefault="007B4DCE">
            <w:pPr>
              <w:rPr>
                <w:lang w:val="es-ES"/>
              </w:rPr>
            </w:pPr>
            <w:proofErr w:type="spellStart"/>
            <w:r w:rsidRPr="007B4DCE">
              <w:rPr>
                <w:lang w:val="es-ES"/>
              </w:rPr>
              <w:t>Coordenação</w:t>
            </w:r>
            <w:proofErr w:type="spellEnd"/>
            <w:r w:rsidRPr="007B4DCE">
              <w:rPr>
                <w:lang w:val="es-ES"/>
              </w:rPr>
              <w:t xml:space="preserve"> de </w:t>
            </w:r>
            <w:proofErr w:type="spellStart"/>
            <w:r w:rsidRPr="007B4DCE">
              <w:rPr>
                <w:lang w:val="es-ES"/>
              </w:rPr>
              <w:t>Articulação</w:t>
            </w:r>
            <w:proofErr w:type="spellEnd"/>
            <w:r w:rsidRPr="007B4DCE">
              <w:rPr>
                <w:lang w:val="es-ES"/>
              </w:rPr>
              <w:t xml:space="preserve"> Internacional e </w:t>
            </w:r>
            <w:proofErr w:type="spellStart"/>
            <w:r w:rsidRPr="007B4DCE">
              <w:rPr>
                <w:lang w:val="es-ES"/>
              </w:rPr>
              <w:t>Convergência</w:t>
            </w:r>
            <w:proofErr w:type="spellEnd"/>
            <w:r w:rsidRPr="007B4DCE">
              <w:rPr>
                <w:lang w:val="es-ES"/>
              </w:rPr>
              <w:t xml:space="preserve"> </w:t>
            </w:r>
            <w:proofErr w:type="spellStart"/>
            <w:r w:rsidRPr="007B4DCE">
              <w:rPr>
                <w:lang w:val="es-ES"/>
              </w:rPr>
              <w:t>Regulatória</w:t>
            </w:r>
            <w:proofErr w:type="spellEnd"/>
            <w:r w:rsidRPr="007B4DCE">
              <w:rPr>
                <w:lang w:val="es-ES"/>
              </w:rPr>
              <w:t xml:space="preserve"> - </w:t>
            </w:r>
            <w:proofErr w:type="spellStart"/>
            <w:r w:rsidRPr="007B4DCE">
              <w:rPr>
                <w:lang w:val="es-ES"/>
              </w:rPr>
              <w:t>CCREG</w:t>
            </w:r>
            <w:proofErr w:type="spellEnd"/>
          </w:p>
          <w:p w:rsidR="0082169C" w:rsidRDefault="007B4DCE">
            <w:r>
              <w:t>Tel: +(55 61) 3462 5402/5404/5406</w:t>
            </w:r>
          </w:p>
          <w:p w:rsidR="0082169C" w:rsidRDefault="007B4DCE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BB059A" w:rsidP="00441372"/>
    <w:sectPr w:rsidR="007141CF" w:rsidRPr="00441372" w:rsidSect="007B4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DC" w:rsidRDefault="007B4DCE">
      <w:r>
        <w:separator/>
      </w:r>
    </w:p>
  </w:endnote>
  <w:endnote w:type="continuationSeparator" w:id="0">
    <w:p w:rsidR="00B968DC" w:rsidRDefault="007B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4DCE" w:rsidRDefault="007B4DCE" w:rsidP="007B4DC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4DCE" w:rsidRDefault="007B4DCE" w:rsidP="007B4DC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B4DC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DC" w:rsidRDefault="007B4DCE">
      <w:r>
        <w:separator/>
      </w:r>
    </w:p>
  </w:footnote>
  <w:footnote w:type="continuationSeparator" w:id="0">
    <w:p w:rsidR="00B968DC" w:rsidRDefault="007B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DCE" w:rsidRPr="007B4DCE" w:rsidRDefault="007B4DCE" w:rsidP="007B4D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DCE">
      <w:t>G/SPS/N/BRA/1435</w:t>
    </w:r>
  </w:p>
  <w:p w:rsidR="007B4DCE" w:rsidRPr="007B4DCE" w:rsidRDefault="007B4DCE" w:rsidP="007B4D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4DCE" w:rsidRPr="007B4DCE" w:rsidRDefault="007B4DCE" w:rsidP="007B4D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DCE">
      <w:t xml:space="preserve">- </w:t>
    </w:r>
    <w:r w:rsidRPr="007B4DCE">
      <w:fldChar w:fldCharType="begin"/>
    </w:r>
    <w:r w:rsidRPr="007B4DCE">
      <w:instrText xml:space="preserve"> PAGE </w:instrText>
    </w:r>
    <w:r w:rsidRPr="007B4DCE">
      <w:fldChar w:fldCharType="separate"/>
    </w:r>
    <w:r w:rsidR="00BB059A">
      <w:rPr>
        <w:noProof/>
      </w:rPr>
      <w:t>2</w:t>
    </w:r>
    <w:r w:rsidRPr="007B4DCE">
      <w:fldChar w:fldCharType="end"/>
    </w:r>
    <w:r w:rsidRPr="007B4DCE">
      <w:t xml:space="preserve"> -</w:t>
    </w:r>
  </w:p>
  <w:p w:rsidR="00EA4725" w:rsidRPr="007B4DCE" w:rsidRDefault="00BB059A" w:rsidP="007B4DC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DCE" w:rsidRPr="007B4DCE" w:rsidRDefault="007B4DCE" w:rsidP="007B4D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DCE">
      <w:t>G/SPS/N/BRA/1435</w:t>
    </w:r>
  </w:p>
  <w:p w:rsidR="007B4DCE" w:rsidRPr="007B4DCE" w:rsidRDefault="007B4DCE" w:rsidP="007B4D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4DCE" w:rsidRPr="007B4DCE" w:rsidRDefault="007B4DCE" w:rsidP="007B4D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DCE">
      <w:t xml:space="preserve">- </w:t>
    </w:r>
    <w:r w:rsidRPr="007B4DCE">
      <w:fldChar w:fldCharType="begin"/>
    </w:r>
    <w:r w:rsidRPr="007B4DCE">
      <w:instrText xml:space="preserve"> PAGE </w:instrText>
    </w:r>
    <w:r w:rsidRPr="007B4DCE">
      <w:fldChar w:fldCharType="separate"/>
    </w:r>
    <w:r w:rsidRPr="007B4DCE">
      <w:rPr>
        <w:noProof/>
      </w:rPr>
      <w:t>2</w:t>
    </w:r>
    <w:r w:rsidRPr="007B4DCE">
      <w:fldChar w:fldCharType="end"/>
    </w:r>
    <w:r w:rsidRPr="007B4DCE">
      <w:t xml:space="preserve"> -</w:t>
    </w:r>
  </w:p>
  <w:p w:rsidR="00EA4725" w:rsidRPr="007B4DCE" w:rsidRDefault="00BB059A" w:rsidP="007B4DC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2169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059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4D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2169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713D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B059A" w:rsidP="00422B6F">
          <w:pPr>
            <w:jc w:val="right"/>
            <w:rPr>
              <w:b/>
              <w:szCs w:val="16"/>
            </w:rPr>
          </w:pPr>
        </w:p>
      </w:tc>
    </w:tr>
    <w:tr w:rsidR="0082169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B059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4DCE" w:rsidRDefault="007B4DC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G/SPS/N/BRA/1435</w:t>
          </w:r>
        </w:p>
        <w:bookmarkEnd w:id="46"/>
        <w:p w:rsidR="00656ABC" w:rsidRPr="00EA4725" w:rsidRDefault="00BB059A" w:rsidP="00656ABC">
          <w:pPr>
            <w:jc w:val="right"/>
            <w:rPr>
              <w:b/>
              <w:szCs w:val="16"/>
            </w:rPr>
          </w:pPr>
        </w:p>
      </w:tc>
    </w:tr>
    <w:tr w:rsidR="0082169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059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059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27 September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82169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4DC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B059A">
            <w:rPr>
              <w:color w:val="FF0000"/>
              <w:szCs w:val="16"/>
            </w:rPr>
            <w:t>18-5969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4DC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B059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B059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2169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B4DC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B4DC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B05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C421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8218EE" w:tentative="1">
      <w:start w:val="1"/>
      <w:numFmt w:val="lowerLetter"/>
      <w:lvlText w:val="%2."/>
      <w:lvlJc w:val="left"/>
      <w:pPr>
        <w:ind w:left="1080" w:hanging="360"/>
      </w:pPr>
    </w:lvl>
    <w:lvl w:ilvl="2" w:tplc="CDD27886" w:tentative="1">
      <w:start w:val="1"/>
      <w:numFmt w:val="lowerRoman"/>
      <w:lvlText w:val="%3."/>
      <w:lvlJc w:val="right"/>
      <w:pPr>
        <w:ind w:left="1800" w:hanging="180"/>
      </w:pPr>
    </w:lvl>
    <w:lvl w:ilvl="3" w:tplc="205AA0C4" w:tentative="1">
      <w:start w:val="1"/>
      <w:numFmt w:val="decimal"/>
      <w:lvlText w:val="%4."/>
      <w:lvlJc w:val="left"/>
      <w:pPr>
        <w:ind w:left="2520" w:hanging="360"/>
      </w:pPr>
    </w:lvl>
    <w:lvl w:ilvl="4" w:tplc="0EAAD2DA" w:tentative="1">
      <w:start w:val="1"/>
      <w:numFmt w:val="lowerLetter"/>
      <w:lvlText w:val="%5."/>
      <w:lvlJc w:val="left"/>
      <w:pPr>
        <w:ind w:left="3240" w:hanging="360"/>
      </w:pPr>
    </w:lvl>
    <w:lvl w:ilvl="5" w:tplc="78DC28D0" w:tentative="1">
      <w:start w:val="1"/>
      <w:numFmt w:val="lowerRoman"/>
      <w:lvlText w:val="%6."/>
      <w:lvlJc w:val="right"/>
      <w:pPr>
        <w:ind w:left="3960" w:hanging="180"/>
      </w:pPr>
    </w:lvl>
    <w:lvl w:ilvl="6" w:tplc="3CD2C982" w:tentative="1">
      <w:start w:val="1"/>
      <w:numFmt w:val="decimal"/>
      <w:lvlText w:val="%7."/>
      <w:lvlJc w:val="left"/>
      <w:pPr>
        <w:ind w:left="4680" w:hanging="360"/>
      </w:pPr>
    </w:lvl>
    <w:lvl w:ilvl="7" w:tplc="26A258E8" w:tentative="1">
      <w:start w:val="1"/>
      <w:numFmt w:val="lowerLetter"/>
      <w:lvlText w:val="%8."/>
      <w:lvlJc w:val="left"/>
      <w:pPr>
        <w:ind w:left="5400" w:hanging="360"/>
      </w:pPr>
    </w:lvl>
    <w:lvl w:ilvl="8" w:tplc="3E6E4D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9C"/>
    <w:rsid w:val="004C3D46"/>
    <w:rsid w:val="007B4DCE"/>
    <w:rsid w:val="0082169C"/>
    <w:rsid w:val="009713D5"/>
    <w:rsid w:val="00B968DC"/>
    <w:rsid w:val="00B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8661F"/>
  <w15:docId w15:val="{DA74E90C-3F00-488E-B4AA-B26E4FD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858160/CONSULTA+P%C3%9ABLICA+N%C2%BA+550+GGTOX.pdf/da1f3dce-8225-461c-9bd5-15795a66c96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2018-09-20T08:58:00Z</dcterms:created>
  <dcterms:modified xsi:type="dcterms:W3CDTF">2018-09-27T07:51:00Z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G/SPS/N/BRA/1435</vt:lpwstr>
  </property>
</Properties>
</file>