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83BC3" w14:textId="77777777" w:rsidR="00AD0FDA" w:rsidRPr="00934B4C" w:rsidRDefault="0079272E" w:rsidP="0079272E">
      <w:pPr>
        <w:pStyle w:val="Title"/>
        <w:spacing w:before="360"/>
        <w:rPr>
          <w:caps w:val="0"/>
          <w:kern w:val="0"/>
        </w:rPr>
      </w:pPr>
      <w:r w:rsidRPr="00934B4C">
        <w:rPr>
          <w:caps w:val="0"/>
          <w:kern w:val="0"/>
        </w:rPr>
        <w:t>NOTIFICATION</w:t>
      </w:r>
    </w:p>
    <w:p w14:paraId="1AB9ACD7" w14:textId="77777777" w:rsidR="00AD0FDA" w:rsidRPr="00934B4C" w:rsidRDefault="0079272E" w:rsidP="00934B4C">
      <w:pPr>
        <w:pStyle w:val="Title3"/>
      </w:pPr>
      <w:r w:rsidRPr="00934B4C">
        <w:t>Addendum</w:t>
      </w:r>
    </w:p>
    <w:p w14:paraId="60287777" w14:textId="77777777" w:rsidR="007141CF" w:rsidRPr="00934B4C" w:rsidRDefault="0079272E" w:rsidP="00934B4C">
      <w:pPr>
        <w:spacing w:after="120"/>
      </w:pPr>
      <w:r w:rsidRPr="00934B4C">
        <w:t xml:space="preserve">The following communication, received on </w:t>
      </w:r>
      <w:bookmarkStart w:id="0" w:name="spsDateReception"/>
      <w:r w:rsidRPr="00934B4C">
        <w:t>23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B7BF563" w14:textId="77777777" w:rsidR="00AD0FDA" w:rsidRPr="00934B4C" w:rsidRDefault="00AD0FDA" w:rsidP="00934B4C"/>
    <w:p w14:paraId="2D8192AF" w14:textId="77777777" w:rsidR="00AD0FDA" w:rsidRPr="00934B4C" w:rsidRDefault="0079272E" w:rsidP="00934B4C">
      <w:pPr>
        <w:jc w:val="center"/>
        <w:rPr>
          <w:b/>
        </w:rPr>
      </w:pPr>
      <w:r w:rsidRPr="00934B4C">
        <w:rPr>
          <w:b/>
        </w:rPr>
        <w:t>_______________</w:t>
      </w:r>
    </w:p>
    <w:p w14:paraId="5EE5147F" w14:textId="77777777" w:rsidR="00AD0FDA" w:rsidRPr="00934B4C" w:rsidRDefault="00AD0FDA" w:rsidP="00934B4C"/>
    <w:p w14:paraId="15502C9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C6167" w14:paraId="5D86568A" w14:textId="77777777" w:rsidTr="00D0271D">
        <w:tc>
          <w:tcPr>
            <w:tcW w:w="9242" w:type="dxa"/>
            <w:shd w:val="clear" w:color="auto" w:fill="auto"/>
          </w:tcPr>
          <w:p w14:paraId="3FCAAE1D" w14:textId="77777777" w:rsidR="00AD0FDA" w:rsidRPr="00934B4C" w:rsidRDefault="0079272E" w:rsidP="00934B4C">
            <w:pPr>
              <w:spacing w:after="240"/>
              <w:rPr>
                <w:u w:val="single"/>
              </w:rPr>
            </w:pPr>
            <w:r w:rsidRPr="00934B4C">
              <w:rPr>
                <w:u w:val="single"/>
              </w:rPr>
              <w:t>Ordinance (Portaria) No. 381 of 16 August 2021, Amends Normative Instruction No. 34 of 25 September 2018, which approves the procedures for prior import authorization, re-inspection and special controls applicable to imports of edible animal products</w:t>
            </w:r>
            <w:bookmarkStart w:id="4" w:name="spsTitle"/>
            <w:bookmarkEnd w:id="4"/>
          </w:p>
        </w:tc>
      </w:tr>
      <w:tr w:rsidR="00CC6167" w14:paraId="7269D6B3" w14:textId="77777777" w:rsidTr="00D0271D">
        <w:tc>
          <w:tcPr>
            <w:tcW w:w="9242" w:type="dxa"/>
            <w:shd w:val="clear" w:color="auto" w:fill="auto"/>
          </w:tcPr>
          <w:p w14:paraId="05B2DB55" w14:textId="77777777" w:rsidR="00AD0FDA" w:rsidRPr="00934B4C" w:rsidRDefault="0079272E" w:rsidP="00934B4C">
            <w:pPr>
              <w:spacing w:after="240"/>
              <w:rPr>
                <w:u w:val="single"/>
              </w:rPr>
            </w:pPr>
            <w:r w:rsidRPr="00934B4C">
              <w:t>Art. 1 Normative Instruction No. 34, of September 25, 2018, becomes effective with the following changes:</w:t>
            </w:r>
          </w:p>
          <w:p w14:paraId="3994EE46" w14:textId="77777777" w:rsidR="00CC6167" w:rsidRPr="00934B4C" w:rsidRDefault="0079272E" w:rsidP="0079272E">
            <w:pPr>
              <w:spacing w:after="120"/>
            </w:pPr>
            <w:r w:rsidRPr="00934B4C">
              <w:t>"Art. 6................................................... ...............................................</w:t>
            </w:r>
          </w:p>
          <w:p w14:paraId="2185B538" w14:textId="77777777" w:rsidR="00CC6167" w:rsidRPr="00934B4C" w:rsidRDefault="0079272E" w:rsidP="0079272E">
            <w:pPr>
              <w:spacing w:after="120"/>
            </w:pPr>
            <w:r w:rsidRPr="00934B4C">
              <w:t>I- ..................................................... ........................................................</w:t>
            </w:r>
          </w:p>
          <w:p w14:paraId="2185EB41" w14:textId="77777777" w:rsidR="00CC6167" w:rsidRPr="00934B4C" w:rsidRDefault="0079272E" w:rsidP="0079272E">
            <w:pPr>
              <w:spacing w:after="120"/>
            </w:pPr>
            <w:r w:rsidRPr="00934B4C">
              <w:t>........................................................ ........................................................ .</w:t>
            </w:r>
          </w:p>
          <w:p w14:paraId="299EE226" w14:textId="77777777" w:rsidR="00CC6167" w:rsidRPr="00934B4C" w:rsidRDefault="0079272E" w:rsidP="0079272E">
            <w:pPr>
              <w:spacing w:after="120"/>
            </w:pPr>
            <w:r w:rsidRPr="00934B4C">
              <w:t>o) business name, full address and Federal Inspection Service number - SIF or Related Establishment - reinspection ER, when applicable; or</w:t>
            </w:r>
          </w:p>
          <w:p w14:paraId="4F5694DC" w14:textId="77777777" w:rsidR="00CC6167" w:rsidRPr="00934B4C" w:rsidRDefault="0079272E" w:rsidP="0079272E">
            <w:pPr>
              <w:spacing w:after="120"/>
            </w:pPr>
            <w:r w:rsidRPr="00934B4C">
              <w:t>p) business name, full address and registration number with the Federal Inspection Service - SIF of the establishment that will carry out the mitigation treatment referred to in art. 15-A.</w:t>
            </w:r>
          </w:p>
          <w:p w14:paraId="47999995" w14:textId="77777777" w:rsidR="00CC6167" w:rsidRPr="00934B4C" w:rsidRDefault="0079272E" w:rsidP="00934B4C">
            <w:pPr>
              <w:spacing w:after="240"/>
            </w:pPr>
            <w:r w:rsidRPr="00934B4C">
              <w:t>........................................................ ........................................................ "(NR)</w:t>
            </w:r>
          </w:p>
          <w:p w14:paraId="6AA5C4EA" w14:textId="77777777" w:rsidR="00CC6167" w:rsidRPr="00934B4C" w:rsidRDefault="0079272E" w:rsidP="0079272E">
            <w:pPr>
              <w:spacing w:after="120"/>
            </w:pPr>
            <w:r w:rsidRPr="00934B4C">
              <w:t>"Art. 10. .................................................. ................................................</w:t>
            </w:r>
          </w:p>
          <w:p w14:paraId="74803266" w14:textId="77777777" w:rsidR="00CC6167" w:rsidRPr="00934B4C" w:rsidRDefault="0079272E" w:rsidP="0079272E">
            <w:pPr>
              <w:spacing w:after="120"/>
            </w:pPr>
            <w:r w:rsidRPr="00934B4C">
              <w:t>§ 1 The technical units referred to in the caput must assess the compliance of the request taking into account whether the foreign establishment is authorized to export to Brazil for the product to be imported, the approval of the label registration, the VIGIAGRO entry unit and order of the product and if the SIF or reinspection ER or the establishment indicated to carry out the mitigation treatment referred to in art. 15-A is able to carry out such procedures.</w:t>
            </w:r>
          </w:p>
          <w:p w14:paraId="751A7ABF" w14:textId="77777777" w:rsidR="00CC6167" w:rsidRPr="00934B4C" w:rsidRDefault="0079272E" w:rsidP="00934B4C">
            <w:pPr>
              <w:spacing w:after="240"/>
            </w:pPr>
            <w:r w:rsidRPr="00934B4C">
              <w:t>........................................................ ...................................................."( NR)</w:t>
            </w:r>
          </w:p>
          <w:p w14:paraId="13E3EFCB" w14:textId="77777777" w:rsidR="00CC6167" w:rsidRPr="00934B4C" w:rsidRDefault="0079272E" w:rsidP="00934B4C">
            <w:pPr>
              <w:spacing w:after="240"/>
            </w:pPr>
            <w:r w:rsidRPr="00934B4C">
              <w:t>"Art. 15. .................................................. .............................................</w:t>
            </w:r>
          </w:p>
          <w:p w14:paraId="2A7302B5" w14:textId="77777777" w:rsidR="00CC6167" w:rsidRPr="00934B4C" w:rsidRDefault="0079272E" w:rsidP="00934B4C">
            <w:pPr>
              <w:spacing w:after="240"/>
            </w:pPr>
            <w:r w:rsidRPr="00934B4C">
              <w:t>........................................................ .......................................................</w:t>
            </w:r>
          </w:p>
          <w:p w14:paraId="193BA9EE" w14:textId="77777777" w:rsidR="00CC6167" w:rsidRPr="00934B4C" w:rsidRDefault="0079272E" w:rsidP="00934B4C">
            <w:pPr>
              <w:spacing w:after="240"/>
            </w:pPr>
            <w:r w:rsidRPr="00934B4C">
              <w:t>The provisions of the caput do not apply to situations dealt with in art. 15-A." (NR)</w:t>
            </w:r>
          </w:p>
          <w:p w14:paraId="20F2D093" w14:textId="3B05C7C1" w:rsidR="00CC6167" w:rsidRPr="00934B4C" w:rsidRDefault="0079272E" w:rsidP="0079272E">
            <w:pPr>
              <w:spacing w:after="120"/>
            </w:pPr>
            <w:r w:rsidRPr="00934B4C">
              <w:t>"Art. 15-A. In the case of products of animal origin that require, in national territory, the performance of specific treatments to mitigate animal diseases established by the Department of Animal Health, it</w:t>
            </w:r>
            <w:r w:rsidR="005C6007">
              <w:t> </w:t>
            </w:r>
            <w:r w:rsidRPr="00934B4C">
              <w:t>is mandatory to direct them to an establishment registered with the Service of Federal Inspection - SIF that has appropriate facilities and equipment, after receiving the internalized products.</w:t>
            </w:r>
          </w:p>
          <w:p w14:paraId="1E386B53" w14:textId="77777777" w:rsidR="00CC6167" w:rsidRPr="00934B4C" w:rsidRDefault="0079272E" w:rsidP="0079272E">
            <w:pPr>
              <w:spacing w:after="120"/>
            </w:pPr>
            <w:r w:rsidRPr="00934B4C">
              <w:lastRenderedPageBreak/>
              <w:t>§1 The circulation of the products listed in the caput, from the place of entry to the treatment establishment, must be accompanied by a transit document specifying the treatment to which the product must be submitted.</w:t>
            </w:r>
          </w:p>
          <w:p w14:paraId="757A1369" w14:textId="77777777" w:rsidR="00CC6167" w:rsidRPr="00934B4C" w:rsidRDefault="0079272E" w:rsidP="0079272E">
            <w:pPr>
              <w:spacing w:after="120"/>
            </w:pPr>
            <w:r w:rsidRPr="00934B4C">
              <w:t>§2 The Department of Inspection of Products of Animal Origin will publish on the website of the Ministry of Agriculture, Livestock and Supply the products that must be submitted to the treatments covered in the caput, the criteria for the operationalization of the treatment, the list of establishments authorized to carry out it, as well as the requirements for inclusion of establishments in the list.</w:t>
            </w:r>
          </w:p>
          <w:p w14:paraId="67478F30" w14:textId="77777777" w:rsidR="00CC6167" w:rsidRPr="00934B4C" w:rsidRDefault="0079272E" w:rsidP="0079272E">
            <w:pPr>
              <w:spacing w:after="120"/>
            </w:pPr>
            <w:r w:rsidRPr="00934B4C">
              <w:t>§3 Establishments authorized to carry out the mitigation treatments provided for in the caput must keep auditable records of their performance.</w:t>
            </w:r>
          </w:p>
          <w:p w14:paraId="3F4D21F1" w14:textId="77777777" w:rsidR="00CC6167" w:rsidRPr="00934B4C" w:rsidRDefault="0079272E" w:rsidP="00934B4C">
            <w:pPr>
              <w:spacing w:after="240"/>
            </w:pPr>
            <w:r w:rsidRPr="00934B4C">
              <w:t>§4 Failure to comply with the provisions of the previous paragraph will result in the removal of the establishment from the list provided for in paragraph two, without prejudice to the other sanctions provided for in the specific health legislation." (NR)</w:t>
            </w:r>
          </w:p>
          <w:p w14:paraId="0D1BFDE9" w14:textId="77777777" w:rsidR="00CC6167" w:rsidRPr="00934B4C" w:rsidRDefault="0079272E" w:rsidP="0079272E">
            <w:pPr>
              <w:spacing w:after="120"/>
            </w:pPr>
            <w:r w:rsidRPr="00934B4C">
              <w:t>"Art. 17. Failure to present the cargo for re-inspection or failure to refer to the mitigation treatment provided for in Art.15-A will result in the suspension of the evaluation of new requests for prior import authorizations for the respective importer, without prejudice to other sanctions provided for in specific legislation.</w:t>
            </w:r>
          </w:p>
          <w:p w14:paraId="05E88194" w14:textId="77777777" w:rsidR="00CC6167" w:rsidRPr="00934B4C" w:rsidRDefault="0079272E" w:rsidP="00934B4C">
            <w:pPr>
              <w:spacing w:after="240"/>
            </w:pPr>
            <w:r w:rsidRPr="00934B4C">
              <w:t>The suspension referred to in the caput will follow the terms of Article 10 of this standard." (NR)</w:t>
            </w:r>
          </w:p>
          <w:p w14:paraId="43BFCB81" w14:textId="41006234" w:rsidR="00CC6167" w:rsidRPr="00934B4C" w:rsidRDefault="005C6007" w:rsidP="00934B4C">
            <w:pPr>
              <w:spacing w:after="240"/>
            </w:pPr>
            <w:r>
              <w:t>"</w:t>
            </w:r>
            <w:r w:rsidR="0079272E" w:rsidRPr="00934B4C">
              <w:t>Article 37-A. The occurrence of irregularities that are not covered by the cases provided for in Article</w:t>
            </w:r>
            <w:r>
              <w:t> </w:t>
            </w:r>
            <w:r w:rsidR="0079272E" w:rsidRPr="00934B4C">
              <w:t>24 will also be notified to the foreign health authority and will follow the notification procedures described in Chapter IV." (NR)</w:t>
            </w:r>
          </w:p>
          <w:p w14:paraId="2FEEEB4E" w14:textId="77777777" w:rsidR="00CC6167" w:rsidRPr="00934B4C" w:rsidRDefault="0079272E" w:rsidP="0079272E">
            <w:pPr>
              <w:spacing w:after="120"/>
            </w:pPr>
            <w:r w:rsidRPr="00934B4C">
              <w:t>Art. 2 This Ordinance enters into force on the date of its publication.</w:t>
            </w:r>
          </w:p>
          <w:p w14:paraId="7BC5E833" w14:textId="77777777" w:rsidR="00CC6167" w:rsidRPr="00934B4C" w:rsidRDefault="008A2E4B" w:rsidP="00934B4C">
            <w:pPr>
              <w:spacing w:after="240"/>
            </w:pPr>
            <w:hyperlink r:id="rId7" w:tgtFrame="_blank" w:history="1">
              <w:r w:rsidR="0079272E" w:rsidRPr="00934B4C">
                <w:rPr>
                  <w:color w:val="0000FF"/>
                  <w:u w:val="single"/>
                </w:rPr>
                <w:t>https://members.wto.org/crnattachments/2021/SPS/BRA/21_5347_00_x.pdf</w:t>
              </w:r>
            </w:hyperlink>
            <w:bookmarkStart w:id="5" w:name="spsMeasure"/>
            <w:bookmarkEnd w:id="5"/>
          </w:p>
        </w:tc>
      </w:tr>
      <w:tr w:rsidR="00CC6167" w14:paraId="006FBECB" w14:textId="77777777" w:rsidTr="00D0271D">
        <w:tc>
          <w:tcPr>
            <w:tcW w:w="9242" w:type="dxa"/>
            <w:shd w:val="clear" w:color="auto" w:fill="auto"/>
          </w:tcPr>
          <w:p w14:paraId="615E79B3" w14:textId="77777777" w:rsidR="00AD0FDA" w:rsidRPr="00934B4C" w:rsidRDefault="0079272E" w:rsidP="0079272E">
            <w:pPr>
              <w:spacing w:after="180"/>
              <w:rPr>
                <w:b/>
              </w:rPr>
            </w:pPr>
            <w:r w:rsidRPr="00934B4C">
              <w:rPr>
                <w:b/>
              </w:rPr>
              <w:lastRenderedPageBreak/>
              <w:t>This addendum concerns a:</w:t>
            </w:r>
          </w:p>
        </w:tc>
      </w:tr>
      <w:tr w:rsidR="00CC6167" w14:paraId="78C933F9" w14:textId="77777777" w:rsidTr="00D0271D">
        <w:tc>
          <w:tcPr>
            <w:tcW w:w="9242" w:type="dxa"/>
            <w:shd w:val="clear" w:color="auto" w:fill="auto"/>
          </w:tcPr>
          <w:p w14:paraId="59F72166" w14:textId="77777777" w:rsidR="00AD0FDA" w:rsidRPr="00934B4C" w:rsidRDefault="0079272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C6167" w14:paraId="60944FA9" w14:textId="77777777" w:rsidTr="00D0271D">
        <w:tc>
          <w:tcPr>
            <w:tcW w:w="9242" w:type="dxa"/>
            <w:shd w:val="clear" w:color="auto" w:fill="auto"/>
          </w:tcPr>
          <w:p w14:paraId="59DBCEAB" w14:textId="77777777" w:rsidR="00AD0FDA" w:rsidRPr="00934B4C" w:rsidRDefault="0079272E" w:rsidP="00934B4C">
            <w:pPr>
              <w:ind w:left="1440" w:hanging="873"/>
            </w:pPr>
            <w:r w:rsidRPr="00934B4C">
              <w:t>[ ]</w:t>
            </w:r>
            <w:bookmarkStart w:id="7" w:name="spsNotification"/>
            <w:bookmarkEnd w:id="7"/>
            <w:r w:rsidRPr="00934B4C">
              <w:tab/>
              <w:t>Notification of adoption, publication or entry into force of regulation</w:t>
            </w:r>
          </w:p>
        </w:tc>
      </w:tr>
      <w:tr w:rsidR="00CC6167" w14:paraId="66C04B75" w14:textId="77777777" w:rsidTr="00D0271D">
        <w:tc>
          <w:tcPr>
            <w:tcW w:w="9242" w:type="dxa"/>
            <w:shd w:val="clear" w:color="auto" w:fill="auto"/>
          </w:tcPr>
          <w:p w14:paraId="34C0E28F" w14:textId="77777777" w:rsidR="00AD0FDA" w:rsidRPr="00934B4C" w:rsidRDefault="0079272E"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CC6167" w14:paraId="14D23310" w14:textId="77777777" w:rsidTr="00D0271D">
        <w:tc>
          <w:tcPr>
            <w:tcW w:w="9242" w:type="dxa"/>
            <w:shd w:val="clear" w:color="auto" w:fill="auto"/>
          </w:tcPr>
          <w:p w14:paraId="7A1BBA97" w14:textId="77777777" w:rsidR="00AD0FDA" w:rsidRPr="00934B4C" w:rsidRDefault="0079272E" w:rsidP="00934B4C">
            <w:pPr>
              <w:ind w:left="1440" w:hanging="873"/>
            </w:pPr>
            <w:r w:rsidRPr="00934B4C">
              <w:t>[ ]</w:t>
            </w:r>
            <w:bookmarkStart w:id="9" w:name="spsWithdraw"/>
            <w:bookmarkEnd w:id="9"/>
            <w:r w:rsidRPr="00934B4C">
              <w:tab/>
              <w:t>Withdrawal of proposed regulation</w:t>
            </w:r>
          </w:p>
        </w:tc>
      </w:tr>
      <w:tr w:rsidR="00CC6167" w14:paraId="41C49686" w14:textId="77777777" w:rsidTr="00D0271D">
        <w:tc>
          <w:tcPr>
            <w:tcW w:w="9242" w:type="dxa"/>
            <w:shd w:val="clear" w:color="auto" w:fill="auto"/>
          </w:tcPr>
          <w:p w14:paraId="5EFD9832" w14:textId="77777777" w:rsidR="00AD0FDA" w:rsidRPr="00934B4C" w:rsidRDefault="0079272E" w:rsidP="00934B4C">
            <w:pPr>
              <w:ind w:left="1440" w:hanging="873"/>
            </w:pPr>
            <w:r w:rsidRPr="00934B4C">
              <w:t>[ ]</w:t>
            </w:r>
            <w:bookmarkStart w:id="10" w:name="spsModificationDate"/>
            <w:bookmarkEnd w:id="10"/>
            <w:r w:rsidRPr="00934B4C">
              <w:tab/>
              <w:t>Change in proposed date of adoption, publication or date of entry into force</w:t>
            </w:r>
          </w:p>
        </w:tc>
      </w:tr>
      <w:tr w:rsidR="00CC6167" w14:paraId="07275727" w14:textId="77777777" w:rsidTr="00D0271D">
        <w:tc>
          <w:tcPr>
            <w:tcW w:w="9242" w:type="dxa"/>
            <w:shd w:val="clear" w:color="auto" w:fill="auto"/>
          </w:tcPr>
          <w:p w14:paraId="2DCF5CC9" w14:textId="77777777" w:rsidR="00AD0FDA" w:rsidRPr="00934B4C" w:rsidRDefault="0079272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C6167" w14:paraId="4107779E" w14:textId="77777777" w:rsidTr="00D0271D">
        <w:tc>
          <w:tcPr>
            <w:tcW w:w="9242" w:type="dxa"/>
            <w:shd w:val="clear" w:color="auto" w:fill="auto"/>
          </w:tcPr>
          <w:p w14:paraId="0B471544" w14:textId="77777777" w:rsidR="00AD0FDA" w:rsidRPr="00934B4C" w:rsidRDefault="0079272E" w:rsidP="0079272E">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C6167" w14:paraId="3D9835C8" w14:textId="77777777" w:rsidTr="00D0271D">
        <w:tc>
          <w:tcPr>
            <w:tcW w:w="9242" w:type="dxa"/>
            <w:shd w:val="clear" w:color="auto" w:fill="auto"/>
          </w:tcPr>
          <w:p w14:paraId="5684BECA" w14:textId="77777777" w:rsidR="00AD0FDA" w:rsidRPr="00934B4C" w:rsidRDefault="0079272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C6167" w14:paraId="1B154578" w14:textId="77777777" w:rsidTr="00D0271D">
        <w:tc>
          <w:tcPr>
            <w:tcW w:w="9242" w:type="dxa"/>
            <w:shd w:val="clear" w:color="auto" w:fill="auto"/>
          </w:tcPr>
          <w:p w14:paraId="135410CD" w14:textId="77777777" w:rsidR="00AD0FDA" w:rsidRPr="00934B4C" w:rsidRDefault="0079272E" w:rsidP="0079272E">
            <w:pPr>
              <w:spacing w:after="18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C6167" w14:paraId="5173DD05" w14:textId="77777777" w:rsidTr="00D0271D">
        <w:tc>
          <w:tcPr>
            <w:tcW w:w="9242" w:type="dxa"/>
            <w:shd w:val="clear" w:color="auto" w:fill="auto"/>
          </w:tcPr>
          <w:p w14:paraId="1A16BA87" w14:textId="77777777" w:rsidR="00AD0FDA" w:rsidRPr="00934B4C" w:rsidRDefault="0079272E" w:rsidP="00934B4C">
            <w:r w:rsidRPr="00934B4C">
              <w:t xml:space="preserve">Ministry of Agriculture, Livestock and Food Supply </w:t>
            </w:r>
          </w:p>
          <w:p w14:paraId="74FE8DC7" w14:textId="77777777" w:rsidR="00CC6167" w:rsidRPr="00934B4C" w:rsidRDefault="0079272E" w:rsidP="00934B4C">
            <w:r w:rsidRPr="00934B4C">
              <w:t xml:space="preserve">Secretariat of Trade and International Relations </w:t>
            </w:r>
          </w:p>
          <w:p w14:paraId="64920918" w14:textId="77777777" w:rsidR="00CC6167" w:rsidRPr="00934B4C" w:rsidRDefault="0079272E" w:rsidP="00934B4C">
            <w:pPr>
              <w:spacing w:after="240"/>
            </w:pPr>
            <w:r w:rsidRPr="00934B4C">
              <w:t>E-mail: sps@agricultura.gov.br</w:t>
            </w:r>
            <w:bookmarkStart w:id="18" w:name="spsCommentAddress"/>
            <w:bookmarkEnd w:id="18"/>
            <w:r w:rsidRPr="00934B4C">
              <w:t xml:space="preserve"> </w:t>
            </w:r>
          </w:p>
        </w:tc>
      </w:tr>
      <w:tr w:rsidR="00CC6167" w14:paraId="586C107B" w14:textId="77777777" w:rsidTr="00D0271D">
        <w:tc>
          <w:tcPr>
            <w:tcW w:w="9242" w:type="dxa"/>
            <w:shd w:val="clear" w:color="auto" w:fill="auto"/>
          </w:tcPr>
          <w:p w14:paraId="64F2F9F5" w14:textId="77777777" w:rsidR="00AD0FDA" w:rsidRPr="00934B4C" w:rsidRDefault="0079272E" w:rsidP="0079272E">
            <w:pPr>
              <w:spacing w:after="18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C6167" w14:paraId="5B167270" w14:textId="77777777" w:rsidTr="00D0271D">
        <w:tc>
          <w:tcPr>
            <w:tcW w:w="9242" w:type="dxa"/>
            <w:shd w:val="clear" w:color="auto" w:fill="auto"/>
          </w:tcPr>
          <w:p w14:paraId="44C12EC7" w14:textId="77777777" w:rsidR="00AD0FDA" w:rsidRPr="00934B4C" w:rsidRDefault="0079272E" w:rsidP="00934B4C">
            <w:r w:rsidRPr="00934B4C">
              <w:t xml:space="preserve">Ministry of Agriculture, Livestock and Food Supply </w:t>
            </w:r>
          </w:p>
          <w:p w14:paraId="422C57F1" w14:textId="77777777" w:rsidR="00CC6167" w:rsidRPr="00934B4C" w:rsidRDefault="0079272E" w:rsidP="00934B4C">
            <w:r w:rsidRPr="00934B4C">
              <w:t>Secretariat of Trade and International Relations</w:t>
            </w:r>
          </w:p>
          <w:p w14:paraId="3A36959D" w14:textId="77777777" w:rsidR="00CC6167" w:rsidRPr="00934B4C" w:rsidRDefault="0079272E" w:rsidP="0079272E">
            <w:pPr>
              <w:spacing w:after="120"/>
            </w:pPr>
            <w:r w:rsidRPr="00934B4C">
              <w:t>E-mail: sps@agricultura.gov.br</w:t>
            </w:r>
            <w:bookmarkStart w:id="21" w:name="spsTextSupplierAddress"/>
            <w:bookmarkEnd w:id="21"/>
            <w:r w:rsidRPr="00934B4C">
              <w:t xml:space="preserve"> </w:t>
            </w:r>
          </w:p>
        </w:tc>
      </w:tr>
    </w:tbl>
    <w:p w14:paraId="01D9B047" w14:textId="77777777" w:rsidR="00AD0FDA" w:rsidRPr="00934B4C" w:rsidRDefault="0079272E" w:rsidP="00934B4C">
      <w:pPr>
        <w:jc w:val="center"/>
        <w:rPr>
          <w:b/>
        </w:rPr>
      </w:pPr>
      <w:r w:rsidRPr="00934B4C">
        <w:rPr>
          <w:b/>
        </w:rPr>
        <w:t>__________</w:t>
      </w:r>
    </w:p>
    <w:sectPr w:rsidR="00AD0FDA" w:rsidRPr="00934B4C" w:rsidSect="005C600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0CB0D" w14:textId="77777777" w:rsidR="00EC0275" w:rsidRDefault="0079272E">
      <w:r>
        <w:separator/>
      </w:r>
    </w:p>
  </w:endnote>
  <w:endnote w:type="continuationSeparator" w:id="0">
    <w:p w14:paraId="79DC7B65" w14:textId="77777777" w:rsidR="00EC0275" w:rsidRDefault="0079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59B6" w14:textId="3D87627B" w:rsidR="00AD0FDA" w:rsidRPr="005C6007" w:rsidRDefault="005C6007" w:rsidP="005C60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6455" w14:textId="38BE7D9A" w:rsidR="00AD0FDA" w:rsidRPr="005C6007" w:rsidRDefault="005C6007" w:rsidP="005C60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D0C46" w14:textId="77777777" w:rsidR="009A1BA8" w:rsidRPr="00934B4C" w:rsidRDefault="0079272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C3B35" w14:textId="77777777" w:rsidR="00EC0275" w:rsidRDefault="0079272E">
      <w:r>
        <w:separator/>
      </w:r>
    </w:p>
  </w:footnote>
  <w:footnote w:type="continuationSeparator" w:id="0">
    <w:p w14:paraId="1C88F1A9" w14:textId="77777777" w:rsidR="00EC0275" w:rsidRDefault="00792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31FA" w14:textId="77777777" w:rsidR="005C6007" w:rsidRPr="005C6007" w:rsidRDefault="005C6007" w:rsidP="005C6007">
    <w:pPr>
      <w:pStyle w:val="Header"/>
      <w:pBdr>
        <w:bottom w:val="single" w:sz="4" w:space="1" w:color="auto"/>
      </w:pBdr>
      <w:tabs>
        <w:tab w:val="clear" w:pos="4513"/>
        <w:tab w:val="clear" w:pos="9027"/>
      </w:tabs>
      <w:jc w:val="center"/>
    </w:pPr>
    <w:r w:rsidRPr="005C6007">
      <w:t>G/SPS/N/BRA/1452/Add.1</w:t>
    </w:r>
  </w:p>
  <w:p w14:paraId="56740F8B" w14:textId="77777777" w:rsidR="005C6007" w:rsidRPr="005C6007" w:rsidRDefault="005C6007" w:rsidP="005C6007">
    <w:pPr>
      <w:pStyle w:val="Header"/>
      <w:pBdr>
        <w:bottom w:val="single" w:sz="4" w:space="1" w:color="auto"/>
      </w:pBdr>
      <w:tabs>
        <w:tab w:val="clear" w:pos="4513"/>
        <w:tab w:val="clear" w:pos="9027"/>
      </w:tabs>
      <w:jc w:val="center"/>
    </w:pPr>
  </w:p>
  <w:p w14:paraId="184B7422" w14:textId="429B2F58" w:rsidR="005C6007" w:rsidRPr="005C6007" w:rsidRDefault="005C6007" w:rsidP="005C6007">
    <w:pPr>
      <w:pStyle w:val="Header"/>
      <w:pBdr>
        <w:bottom w:val="single" w:sz="4" w:space="1" w:color="auto"/>
      </w:pBdr>
      <w:tabs>
        <w:tab w:val="clear" w:pos="4513"/>
        <w:tab w:val="clear" w:pos="9027"/>
      </w:tabs>
      <w:jc w:val="center"/>
    </w:pPr>
    <w:r w:rsidRPr="005C6007">
      <w:t xml:space="preserve">- </w:t>
    </w:r>
    <w:r w:rsidRPr="005C6007">
      <w:fldChar w:fldCharType="begin"/>
    </w:r>
    <w:r w:rsidRPr="005C6007">
      <w:instrText xml:space="preserve"> PAGE </w:instrText>
    </w:r>
    <w:r w:rsidRPr="005C6007">
      <w:fldChar w:fldCharType="separate"/>
    </w:r>
    <w:r w:rsidRPr="005C6007">
      <w:rPr>
        <w:noProof/>
      </w:rPr>
      <w:t>2</w:t>
    </w:r>
    <w:r w:rsidRPr="005C6007">
      <w:fldChar w:fldCharType="end"/>
    </w:r>
    <w:r w:rsidRPr="005C6007">
      <w:t xml:space="preserve"> -</w:t>
    </w:r>
  </w:p>
  <w:p w14:paraId="6E276199" w14:textId="56BFD496" w:rsidR="00AD0FDA" w:rsidRPr="005C6007" w:rsidRDefault="00AD0FDA" w:rsidP="005C60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4253D" w14:textId="77777777" w:rsidR="005C6007" w:rsidRPr="005C6007" w:rsidRDefault="005C6007" w:rsidP="005C6007">
    <w:pPr>
      <w:pStyle w:val="Header"/>
      <w:pBdr>
        <w:bottom w:val="single" w:sz="4" w:space="1" w:color="auto"/>
      </w:pBdr>
      <w:tabs>
        <w:tab w:val="clear" w:pos="4513"/>
        <w:tab w:val="clear" w:pos="9027"/>
      </w:tabs>
      <w:jc w:val="center"/>
    </w:pPr>
    <w:r w:rsidRPr="005C6007">
      <w:t>G/SPS/N/BRA/1452/Add.1</w:t>
    </w:r>
  </w:p>
  <w:p w14:paraId="62439BE0" w14:textId="77777777" w:rsidR="005C6007" w:rsidRPr="005C6007" w:rsidRDefault="005C6007" w:rsidP="005C6007">
    <w:pPr>
      <w:pStyle w:val="Header"/>
      <w:pBdr>
        <w:bottom w:val="single" w:sz="4" w:space="1" w:color="auto"/>
      </w:pBdr>
      <w:tabs>
        <w:tab w:val="clear" w:pos="4513"/>
        <w:tab w:val="clear" w:pos="9027"/>
      </w:tabs>
      <w:jc w:val="center"/>
    </w:pPr>
  </w:p>
  <w:p w14:paraId="7786E65F" w14:textId="6E057418" w:rsidR="005C6007" w:rsidRPr="005C6007" w:rsidRDefault="005C6007" w:rsidP="005C6007">
    <w:pPr>
      <w:pStyle w:val="Header"/>
      <w:pBdr>
        <w:bottom w:val="single" w:sz="4" w:space="1" w:color="auto"/>
      </w:pBdr>
      <w:tabs>
        <w:tab w:val="clear" w:pos="4513"/>
        <w:tab w:val="clear" w:pos="9027"/>
      </w:tabs>
      <w:jc w:val="center"/>
    </w:pPr>
    <w:r w:rsidRPr="005C6007">
      <w:t xml:space="preserve">- </w:t>
    </w:r>
    <w:r w:rsidRPr="005C6007">
      <w:fldChar w:fldCharType="begin"/>
    </w:r>
    <w:r w:rsidRPr="005C6007">
      <w:instrText xml:space="preserve"> PAGE </w:instrText>
    </w:r>
    <w:r w:rsidRPr="005C6007">
      <w:fldChar w:fldCharType="separate"/>
    </w:r>
    <w:r w:rsidRPr="005C6007">
      <w:rPr>
        <w:noProof/>
      </w:rPr>
      <w:t>3</w:t>
    </w:r>
    <w:r w:rsidRPr="005C6007">
      <w:fldChar w:fldCharType="end"/>
    </w:r>
    <w:r w:rsidRPr="005C6007">
      <w:t xml:space="preserve"> -</w:t>
    </w:r>
  </w:p>
  <w:p w14:paraId="0C683262" w14:textId="0DD9CC7F" w:rsidR="00AD0FDA" w:rsidRPr="005C6007" w:rsidRDefault="00AD0FDA" w:rsidP="005C60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6167" w14:paraId="22EEAB00" w14:textId="77777777" w:rsidTr="00B13A58">
      <w:trPr>
        <w:trHeight w:val="240"/>
        <w:jc w:val="center"/>
      </w:trPr>
      <w:tc>
        <w:tcPr>
          <w:tcW w:w="3794" w:type="dxa"/>
          <w:shd w:val="clear" w:color="auto" w:fill="FFFFFF"/>
          <w:tcMar>
            <w:left w:w="108" w:type="dxa"/>
            <w:right w:w="108" w:type="dxa"/>
          </w:tcMar>
          <w:vAlign w:val="center"/>
        </w:tcPr>
        <w:p w14:paraId="446BA7B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10D3672" w14:textId="55BA762E" w:rsidR="00ED54E0" w:rsidRPr="00AD0FDA" w:rsidRDefault="005C6007" w:rsidP="0081481D">
          <w:pPr>
            <w:jc w:val="right"/>
            <w:rPr>
              <w:b/>
              <w:color w:val="FF0000"/>
              <w:szCs w:val="16"/>
            </w:rPr>
          </w:pPr>
          <w:r>
            <w:rPr>
              <w:b/>
              <w:color w:val="FF0000"/>
              <w:szCs w:val="16"/>
            </w:rPr>
            <w:t xml:space="preserve"> </w:t>
          </w:r>
        </w:p>
      </w:tc>
    </w:tr>
    <w:bookmarkEnd w:id="22"/>
    <w:tr w:rsidR="00CC6167" w14:paraId="791C265D" w14:textId="77777777" w:rsidTr="00B13A58">
      <w:trPr>
        <w:trHeight w:val="213"/>
        <w:jc w:val="center"/>
      </w:trPr>
      <w:tc>
        <w:tcPr>
          <w:tcW w:w="3794" w:type="dxa"/>
          <w:vMerge w:val="restart"/>
          <w:shd w:val="clear" w:color="auto" w:fill="FFFFFF"/>
          <w:tcMar>
            <w:left w:w="0" w:type="dxa"/>
            <w:right w:w="0" w:type="dxa"/>
          </w:tcMar>
        </w:tcPr>
        <w:p w14:paraId="3922F4F2" w14:textId="77777777" w:rsidR="00ED54E0" w:rsidRPr="00AD0FDA" w:rsidRDefault="0079272E" w:rsidP="0081481D">
          <w:pPr>
            <w:jc w:val="left"/>
          </w:pPr>
          <w:r>
            <w:rPr>
              <w:noProof/>
              <w:lang w:eastAsia="en-GB"/>
            </w:rPr>
            <w:drawing>
              <wp:inline distT="0" distB="0" distL="0" distR="0" wp14:anchorId="4AFE26A5" wp14:editId="131D761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901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1BA881" w14:textId="77777777" w:rsidR="00ED54E0" w:rsidRPr="00AD0FDA" w:rsidRDefault="00ED54E0" w:rsidP="0081481D">
          <w:pPr>
            <w:jc w:val="right"/>
            <w:rPr>
              <w:b/>
              <w:szCs w:val="16"/>
            </w:rPr>
          </w:pPr>
        </w:p>
      </w:tc>
    </w:tr>
    <w:tr w:rsidR="00CC6167" w14:paraId="75D6A0E9" w14:textId="77777777" w:rsidTr="00B13A58">
      <w:trPr>
        <w:trHeight w:val="868"/>
        <w:jc w:val="center"/>
      </w:trPr>
      <w:tc>
        <w:tcPr>
          <w:tcW w:w="3794" w:type="dxa"/>
          <w:vMerge/>
          <w:shd w:val="clear" w:color="auto" w:fill="FFFFFF"/>
          <w:tcMar>
            <w:left w:w="108" w:type="dxa"/>
            <w:right w:w="108" w:type="dxa"/>
          </w:tcMar>
        </w:tcPr>
        <w:p w14:paraId="47F8C54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43D4DE7" w14:textId="77777777" w:rsidR="005C6007" w:rsidRDefault="005C6007" w:rsidP="0081481D">
          <w:pPr>
            <w:jc w:val="right"/>
            <w:rPr>
              <w:b/>
              <w:szCs w:val="16"/>
            </w:rPr>
          </w:pPr>
          <w:bookmarkStart w:id="23" w:name="bmkSymbols"/>
          <w:r>
            <w:rPr>
              <w:b/>
              <w:szCs w:val="16"/>
            </w:rPr>
            <w:t>G/SPS/N/BRA/1452/Add.1</w:t>
          </w:r>
        </w:p>
        <w:bookmarkEnd w:id="23"/>
        <w:p w14:paraId="2DB4380A" w14:textId="00179860" w:rsidR="00AD0FDA" w:rsidRPr="00934B4C" w:rsidRDefault="00AD0FDA" w:rsidP="0081481D">
          <w:pPr>
            <w:jc w:val="right"/>
            <w:rPr>
              <w:b/>
              <w:szCs w:val="16"/>
            </w:rPr>
          </w:pPr>
        </w:p>
      </w:tc>
    </w:tr>
    <w:tr w:rsidR="00CC6167" w14:paraId="77E1DE05" w14:textId="77777777" w:rsidTr="00B13A58">
      <w:trPr>
        <w:trHeight w:val="240"/>
        <w:jc w:val="center"/>
      </w:trPr>
      <w:tc>
        <w:tcPr>
          <w:tcW w:w="3794" w:type="dxa"/>
          <w:vMerge/>
          <w:shd w:val="clear" w:color="auto" w:fill="FFFFFF"/>
          <w:tcMar>
            <w:left w:w="108" w:type="dxa"/>
            <w:right w:w="108" w:type="dxa"/>
          </w:tcMar>
          <w:vAlign w:val="center"/>
        </w:tcPr>
        <w:p w14:paraId="45E7FD36" w14:textId="77777777" w:rsidR="00ED54E0" w:rsidRPr="00AD0FDA" w:rsidRDefault="00ED54E0" w:rsidP="0081481D"/>
      </w:tc>
      <w:tc>
        <w:tcPr>
          <w:tcW w:w="5448" w:type="dxa"/>
          <w:gridSpan w:val="2"/>
          <w:shd w:val="clear" w:color="auto" w:fill="FFFFFF"/>
          <w:tcMar>
            <w:left w:w="108" w:type="dxa"/>
            <w:right w:w="108" w:type="dxa"/>
          </w:tcMar>
          <w:vAlign w:val="center"/>
        </w:tcPr>
        <w:p w14:paraId="6FE9D01D" w14:textId="31F2BDA8" w:rsidR="00ED54E0" w:rsidRPr="00AD0FDA" w:rsidRDefault="00633EDF" w:rsidP="0081481D">
          <w:pPr>
            <w:jc w:val="right"/>
            <w:rPr>
              <w:szCs w:val="16"/>
            </w:rPr>
          </w:pPr>
          <w:bookmarkStart w:id="24" w:name="bmkDate"/>
          <w:bookmarkStart w:id="25" w:name="spsDateDistribution"/>
          <w:bookmarkEnd w:id="24"/>
          <w:bookmarkEnd w:id="25"/>
          <w:r>
            <w:rPr>
              <w:szCs w:val="16"/>
            </w:rPr>
            <w:t>24 August 2021</w:t>
          </w:r>
        </w:p>
      </w:tc>
    </w:tr>
    <w:tr w:rsidR="00CC6167" w14:paraId="0393822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0F5ED4" w14:textId="50D991B4" w:rsidR="00ED54E0" w:rsidRPr="00AD0FDA" w:rsidRDefault="0079272E" w:rsidP="0081481D">
          <w:pPr>
            <w:jc w:val="left"/>
            <w:rPr>
              <w:b/>
            </w:rPr>
          </w:pPr>
          <w:bookmarkStart w:id="26" w:name="bmkSerial"/>
          <w:r w:rsidRPr="00934B4C">
            <w:rPr>
              <w:color w:val="FF0000"/>
              <w:szCs w:val="16"/>
            </w:rPr>
            <w:t>(</w:t>
          </w:r>
          <w:bookmarkStart w:id="27" w:name="spsSerialNumber"/>
          <w:bookmarkEnd w:id="27"/>
          <w:r w:rsidR="00633EDF">
            <w:rPr>
              <w:color w:val="FF0000"/>
              <w:szCs w:val="16"/>
            </w:rPr>
            <w:t>21-</w:t>
          </w:r>
          <w:r w:rsidR="008A2E4B">
            <w:rPr>
              <w:color w:val="FF0000"/>
              <w:szCs w:val="16"/>
            </w:rPr>
            <w:t>6378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BB5ABFA" w14:textId="77777777" w:rsidR="00ED54E0" w:rsidRPr="00AD0FDA" w:rsidRDefault="0079272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C6167" w14:paraId="16C3A7C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F57846" w14:textId="0B7AE43A" w:rsidR="00ED54E0" w:rsidRPr="00AD0FDA" w:rsidRDefault="005C600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013E84E" w14:textId="611DF670" w:rsidR="00ED54E0" w:rsidRPr="00934B4C" w:rsidRDefault="005C6007" w:rsidP="00F342EB">
          <w:pPr>
            <w:jc w:val="right"/>
            <w:rPr>
              <w:bCs/>
              <w:szCs w:val="18"/>
            </w:rPr>
          </w:pPr>
          <w:bookmarkStart w:id="30" w:name="bmkLanguage"/>
          <w:r>
            <w:rPr>
              <w:bCs/>
              <w:szCs w:val="18"/>
            </w:rPr>
            <w:t>Original: English</w:t>
          </w:r>
          <w:bookmarkEnd w:id="30"/>
        </w:p>
      </w:tc>
    </w:tr>
  </w:tbl>
  <w:p w14:paraId="6B07E33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C06D36">
      <w:start w:val="1"/>
      <w:numFmt w:val="decimal"/>
      <w:pStyle w:val="SummaryText"/>
      <w:lvlText w:val="%1."/>
      <w:lvlJc w:val="left"/>
      <w:pPr>
        <w:ind w:left="360" w:hanging="360"/>
      </w:pPr>
    </w:lvl>
    <w:lvl w:ilvl="1" w:tplc="1B444808" w:tentative="1">
      <w:start w:val="1"/>
      <w:numFmt w:val="lowerLetter"/>
      <w:lvlText w:val="%2."/>
      <w:lvlJc w:val="left"/>
      <w:pPr>
        <w:ind w:left="1080" w:hanging="360"/>
      </w:pPr>
    </w:lvl>
    <w:lvl w:ilvl="2" w:tplc="A6BC2D36" w:tentative="1">
      <w:start w:val="1"/>
      <w:numFmt w:val="lowerRoman"/>
      <w:lvlText w:val="%3."/>
      <w:lvlJc w:val="right"/>
      <w:pPr>
        <w:ind w:left="1800" w:hanging="180"/>
      </w:pPr>
    </w:lvl>
    <w:lvl w:ilvl="3" w:tplc="DB6E8816" w:tentative="1">
      <w:start w:val="1"/>
      <w:numFmt w:val="decimal"/>
      <w:lvlText w:val="%4."/>
      <w:lvlJc w:val="left"/>
      <w:pPr>
        <w:ind w:left="2520" w:hanging="360"/>
      </w:pPr>
    </w:lvl>
    <w:lvl w:ilvl="4" w:tplc="51A2377A" w:tentative="1">
      <w:start w:val="1"/>
      <w:numFmt w:val="lowerLetter"/>
      <w:lvlText w:val="%5."/>
      <w:lvlJc w:val="left"/>
      <w:pPr>
        <w:ind w:left="3240" w:hanging="360"/>
      </w:pPr>
    </w:lvl>
    <w:lvl w:ilvl="5" w:tplc="A000CE6C" w:tentative="1">
      <w:start w:val="1"/>
      <w:numFmt w:val="lowerRoman"/>
      <w:lvlText w:val="%6."/>
      <w:lvlJc w:val="right"/>
      <w:pPr>
        <w:ind w:left="3960" w:hanging="180"/>
      </w:pPr>
    </w:lvl>
    <w:lvl w:ilvl="6" w:tplc="838CF2E2" w:tentative="1">
      <w:start w:val="1"/>
      <w:numFmt w:val="decimal"/>
      <w:lvlText w:val="%7."/>
      <w:lvlJc w:val="left"/>
      <w:pPr>
        <w:ind w:left="4680" w:hanging="360"/>
      </w:pPr>
    </w:lvl>
    <w:lvl w:ilvl="7" w:tplc="4CA6E0CE" w:tentative="1">
      <w:start w:val="1"/>
      <w:numFmt w:val="lowerLetter"/>
      <w:lvlText w:val="%8."/>
      <w:lvlJc w:val="left"/>
      <w:pPr>
        <w:ind w:left="5400" w:hanging="360"/>
      </w:pPr>
    </w:lvl>
    <w:lvl w:ilvl="8" w:tplc="DC86B1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B7A16"/>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C6007"/>
    <w:rsid w:val="005D5981"/>
    <w:rsid w:val="005F06C2"/>
    <w:rsid w:val="005F30CB"/>
    <w:rsid w:val="00612644"/>
    <w:rsid w:val="00633EDF"/>
    <w:rsid w:val="00674CCD"/>
    <w:rsid w:val="006A6185"/>
    <w:rsid w:val="006C34E8"/>
    <w:rsid w:val="006F5826"/>
    <w:rsid w:val="00700181"/>
    <w:rsid w:val="007141CF"/>
    <w:rsid w:val="00745146"/>
    <w:rsid w:val="007577E3"/>
    <w:rsid w:val="00760831"/>
    <w:rsid w:val="00760DB3"/>
    <w:rsid w:val="0079272E"/>
    <w:rsid w:val="007B23B5"/>
    <w:rsid w:val="007E6507"/>
    <w:rsid w:val="007F2B8E"/>
    <w:rsid w:val="00807247"/>
    <w:rsid w:val="0081481D"/>
    <w:rsid w:val="00840C2B"/>
    <w:rsid w:val="008739FD"/>
    <w:rsid w:val="00893E85"/>
    <w:rsid w:val="008A2E4B"/>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6167"/>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0275"/>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9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BRA/21_5347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2021-08-24T07:04:00Z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a21d0540-01e2-4279-aec2-75957f219c76</vt:lpwstr>
  </property>
  <property fmtid="{D5CDD505-2E9C-101B-9397-08002B2CF9AE}" pid="3" name="Symbol1">
    <vt:lpwstr>G/SPS/N/BRA/1452/Add.1</vt:lpwstr>
  </property>
  <property fmtid="{D5CDD505-2E9C-101B-9397-08002B2CF9AE}" pid="4" name="WTOCLASSIFICATION">
    <vt:lpwstr>WTO OFFICIAL</vt:lpwstr>
  </property>
</Properties>
</file>