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358E" w14:textId="58C22FF8" w:rsidR="00B91FF3" w:rsidRPr="00140A4D" w:rsidRDefault="00140A4D" w:rsidP="00140A4D">
      <w:pPr>
        <w:pStyle w:val="Title"/>
        <w:rPr>
          <w:caps w:val="0"/>
          <w:kern w:val="0"/>
        </w:rPr>
      </w:pPr>
      <w:bookmarkStart w:id="24" w:name="_Hlk153785129"/>
      <w:r w:rsidRPr="00140A4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40A4D" w:rsidRPr="00140A4D" w14:paraId="371C659C" w14:textId="77777777" w:rsidTr="00140A4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C6499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C1D85" w14:textId="10068FEB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Notifying Member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rPr>
                <w:u w:val="single"/>
              </w:rPr>
              <w:t>C</w:t>
            </w:r>
            <w:r w:rsidRPr="00140A4D">
              <w:rPr>
                <w:u w:val="single"/>
              </w:rPr>
              <w:t>HILE</w:t>
            </w:r>
          </w:p>
          <w:p w14:paraId="67154C48" w14:textId="07D88EB5" w:rsidR="00B91FF3" w:rsidRPr="00140A4D" w:rsidRDefault="00DE795F" w:rsidP="00140A4D">
            <w:pPr>
              <w:spacing w:after="120"/>
              <w:rPr>
                <w:b/>
              </w:rPr>
            </w:pPr>
            <w:r w:rsidRPr="00140A4D">
              <w:rPr>
                <w:b/>
              </w:rPr>
              <w:t>If applicable, name of local government involved:</w:t>
            </w:r>
          </w:p>
        </w:tc>
      </w:tr>
      <w:tr w:rsidR="00140A4D" w:rsidRPr="00140A4D" w14:paraId="268BF95F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2EA63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6B433" w14:textId="6DC4A505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Agency responsible</w:t>
            </w:r>
            <w:r w:rsidR="00140A4D" w:rsidRPr="00140A4D">
              <w:rPr>
                <w:b/>
              </w:rPr>
              <w:t xml:space="preserve">: </w:t>
            </w:r>
            <w:proofErr w:type="spellStart"/>
            <w:r w:rsidR="00140A4D" w:rsidRPr="00140A4D">
              <w:rPr>
                <w:i/>
                <w:iCs/>
              </w:rPr>
              <w:t>S</w:t>
            </w:r>
            <w:r w:rsidRPr="00140A4D">
              <w:rPr>
                <w:i/>
                <w:iCs/>
              </w:rPr>
              <w:t>ervicio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Agrícola</w:t>
            </w:r>
            <w:proofErr w:type="spellEnd"/>
            <w:r w:rsidRPr="00140A4D">
              <w:rPr>
                <w:i/>
                <w:iCs/>
              </w:rPr>
              <w:t xml:space="preserve"> y </w:t>
            </w:r>
            <w:proofErr w:type="spellStart"/>
            <w:r w:rsidRPr="00140A4D">
              <w:rPr>
                <w:i/>
                <w:iCs/>
              </w:rPr>
              <w:t>Ganadero</w:t>
            </w:r>
            <w:proofErr w:type="spellEnd"/>
            <w:r w:rsidRPr="00140A4D">
              <w:t>, SAG (Agriculture and Livestock Service)</w:t>
            </w:r>
          </w:p>
        </w:tc>
      </w:tr>
      <w:tr w:rsidR="00140A4D" w:rsidRPr="00140A4D" w14:paraId="2C4D1978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A7A44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16ADA" w14:textId="41B358A5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Products covered (provide tariff item number(s) as specified in national schedules deposited with the WTO</w:t>
            </w:r>
            <w:r w:rsidR="00140A4D" w:rsidRPr="00140A4D">
              <w:rPr>
                <w:b/>
              </w:rPr>
              <w:t>; I</w:t>
            </w:r>
            <w:r w:rsidRPr="00140A4D">
              <w:rPr>
                <w:b/>
              </w:rPr>
              <w:t>CS numbers should be provided in addition, where applicable)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G</w:t>
            </w:r>
            <w:r w:rsidRPr="00140A4D">
              <w:t>rains and other products for consumption and processing</w:t>
            </w:r>
          </w:p>
        </w:tc>
      </w:tr>
      <w:tr w:rsidR="00140A4D" w:rsidRPr="00140A4D" w14:paraId="15385F53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6D621" w14:textId="77777777" w:rsidR="00B91FF3" w:rsidRPr="00140A4D" w:rsidRDefault="00DE795F" w:rsidP="00140A4D">
            <w:pPr>
              <w:spacing w:before="120" w:after="120"/>
              <w:rPr>
                <w:b/>
              </w:rPr>
            </w:pPr>
            <w:r w:rsidRPr="00140A4D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1790B" w14:textId="77777777" w:rsidR="00B91FF3" w:rsidRPr="00140A4D" w:rsidRDefault="00DE795F" w:rsidP="00140A4D">
            <w:pPr>
              <w:spacing w:before="120" w:after="120"/>
              <w:rPr>
                <w:b/>
              </w:rPr>
            </w:pPr>
            <w:r w:rsidRPr="00140A4D">
              <w:rPr>
                <w:b/>
              </w:rPr>
              <w:t>Regions or countries likely to be affected, to the extent relevant or practicable:</w:t>
            </w:r>
          </w:p>
          <w:p w14:paraId="2BB1B9B6" w14:textId="77777777" w:rsidR="00E4355E" w:rsidRPr="00140A4D" w:rsidRDefault="00DE795F" w:rsidP="00140A4D">
            <w:pPr>
              <w:spacing w:after="120"/>
              <w:ind w:left="607" w:hanging="607"/>
              <w:rPr>
                <w:b/>
              </w:rPr>
            </w:pPr>
            <w:r w:rsidRPr="00140A4D">
              <w:rPr>
                <w:b/>
              </w:rPr>
              <w:t>[X]</w:t>
            </w:r>
            <w:r w:rsidRPr="00140A4D">
              <w:rPr>
                <w:b/>
              </w:rPr>
              <w:tab/>
            </w:r>
            <w:r w:rsidRPr="00140A4D">
              <w:rPr>
                <w:b/>
                <w:bCs/>
              </w:rPr>
              <w:t>All trading partners</w:t>
            </w:r>
          </w:p>
          <w:p w14:paraId="653AA0D1" w14:textId="61B0812F" w:rsidR="00B91FF3" w:rsidRPr="00140A4D" w:rsidRDefault="00140A4D" w:rsidP="00140A4D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140A4D">
              <w:rPr>
                <w:b/>
              </w:rPr>
              <w:t>[ ]</w:t>
            </w:r>
            <w:proofErr w:type="gramEnd"/>
            <w:r w:rsidR="00E4355E" w:rsidRPr="00140A4D">
              <w:rPr>
                <w:b/>
              </w:rPr>
              <w:tab/>
              <w:t>Specific regions or countries:</w:t>
            </w:r>
          </w:p>
        </w:tc>
      </w:tr>
      <w:tr w:rsidR="00140A4D" w:rsidRPr="00140A4D" w14:paraId="16419906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DAE1F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DB33A" w14:textId="2A38DB78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Title of the notified document</w:t>
            </w:r>
            <w:r w:rsidR="00140A4D" w:rsidRPr="00140A4D">
              <w:rPr>
                <w:b/>
              </w:rPr>
              <w:t xml:space="preserve">: </w:t>
            </w:r>
            <w:proofErr w:type="spellStart"/>
            <w:r w:rsidR="00140A4D" w:rsidRPr="00140A4D">
              <w:rPr>
                <w:i/>
                <w:iCs/>
              </w:rPr>
              <w:t>M</w:t>
            </w:r>
            <w:r w:rsidRPr="00140A4D">
              <w:rPr>
                <w:i/>
                <w:iCs/>
              </w:rPr>
              <w:t>odifica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Resolución</w:t>
            </w:r>
            <w:proofErr w:type="spellEnd"/>
            <w:r w:rsidRPr="00140A4D">
              <w:rPr>
                <w:i/>
                <w:iCs/>
              </w:rPr>
              <w:t xml:space="preserve"> No 8.308 de 2020 que </w:t>
            </w:r>
            <w:proofErr w:type="spellStart"/>
            <w:r w:rsidRPr="00140A4D">
              <w:rPr>
                <w:i/>
                <w:iCs/>
              </w:rPr>
              <w:t>aprueba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texto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coordinado</w:t>
            </w:r>
            <w:proofErr w:type="spellEnd"/>
            <w:r w:rsidRPr="00140A4D">
              <w:rPr>
                <w:i/>
                <w:iCs/>
              </w:rPr>
              <w:t xml:space="preserve"> y </w:t>
            </w:r>
            <w:proofErr w:type="spellStart"/>
            <w:r w:rsidRPr="00140A4D">
              <w:rPr>
                <w:i/>
                <w:iCs/>
              </w:rPr>
              <w:t>sistematizado</w:t>
            </w:r>
            <w:proofErr w:type="spellEnd"/>
            <w:r w:rsidRPr="00140A4D">
              <w:rPr>
                <w:i/>
                <w:iCs/>
              </w:rPr>
              <w:t xml:space="preserve"> de la </w:t>
            </w:r>
            <w:proofErr w:type="spellStart"/>
            <w:r w:rsidRPr="00140A4D">
              <w:rPr>
                <w:i/>
                <w:iCs/>
              </w:rPr>
              <w:t>Resolución</w:t>
            </w:r>
            <w:proofErr w:type="spellEnd"/>
            <w:r w:rsidRPr="00140A4D">
              <w:rPr>
                <w:i/>
                <w:iCs/>
              </w:rPr>
              <w:t xml:space="preserve"> que </w:t>
            </w:r>
            <w:proofErr w:type="spellStart"/>
            <w:r w:rsidRPr="00140A4D">
              <w:rPr>
                <w:i/>
                <w:iCs/>
              </w:rPr>
              <w:t>establece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regulaciones</w:t>
            </w:r>
            <w:proofErr w:type="spellEnd"/>
            <w:r w:rsidRPr="00140A4D">
              <w:rPr>
                <w:i/>
                <w:iCs/>
              </w:rPr>
              <w:t xml:space="preserve"> de </w:t>
            </w:r>
            <w:proofErr w:type="spellStart"/>
            <w:r w:rsidRPr="00140A4D">
              <w:rPr>
                <w:i/>
                <w:iCs/>
              </w:rPr>
              <w:t>importación</w:t>
            </w:r>
            <w:proofErr w:type="spellEnd"/>
            <w:r w:rsidRPr="00140A4D">
              <w:rPr>
                <w:i/>
                <w:iCs/>
              </w:rPr>
              <w:t xml:space="preserve"> para </w:t>
            </w:r>
            <w:proofErr w:type="spellStart"/>
            <w:r w:rsidRPr="00140A4D">
              <w:rPr>
                <w:i/>
                <w:iCs/>
              </w:rPr>
              <w:t>granos</w:t>
            </w:r>
            <w:proofErr w:type="spellEnd"/>
            <w:r w:rsidRPr="00140A4D">
              <w:rPr>
                <w:i/>
                <w:iCs/>
              </w:rPr>
              <w:t xml:space="preserve"> y </w:t>
            </w:r>
            <w:proofErr w:type="spellStart"/>
            <w:r w:rsidRPr="00140A4D">
              <w:rPr>
                <w:i/>
                <w:iCs/>
              </w:rPr>
              <w:t>otros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productos</w:t>
            </w:r>
            <w:proofErr w:type="spellEnd"/>
            <w:r w:rsidRPr="00140A4D">
              <w:rPr>
                <w:i/>
                <w:iCs/>
              </w:rPr>
              <w:t xml:space="preserve"> que indica, </w:t>
            </w:r>
            <w:proofErr w:type="spellStart"/>
            <w:r w:rsidRPr="00140A4D">
              <w:rPr>
                <w:i/>
                <w:iCs/>
              </w:rPr>
              <w:t>destinados</w:t>
            </w:r>
            <w:proofErr w:type="spellEnd"/>
            <w:r w:rsidRPr="00140A4D">
              <w:rPr>
                <w:i/>
                <w:iCs/>
              </w:rPr>
              <w:t xml:space="preserve"> a </w:t>
            </w:r>
            <w:proofErr w:type="spellStart"/>
            <w:r w:rsidRPr="00140A4D">
              <w:rPr>
                <w:i/>
                <w:iCs/>
              </w:rPr>
              <w:t>consumo</w:t>
            </w:r>
            <w:proofErr w:type="spellEnd"/>
            <w:r w:rsidRPr="00140A4D">
              <w:rPr>
                <w:i/>
                <w:iCs/>
              </w:rPr>
              <w:t xml:space="preserve"> e </w:t>
            </w:r>
            <w:proofErr w:type="spellStart"/>
            <w:r w:rsidRPr="00140A4D">
              <w:rPr>
                <w:i/>
                <w:iCs/>
              </w:rPr>
              <w:t>industrialización</w:t>
            </w:r>
            <w:proofErr w:type="spellEnd"/>
            <w:r w:rsidRPr="00140A4D">
              <w:rPr>
                <w:i/>
                <w:iCs/>
              </w:rPr>
              <w:t xml:space="preserve">, </w:t>
            </w:r>
            <w:proofErr w:type="spellStart"/>
            <w:r w:rsidRPr="00140A4D">
              <w:rPr>
                <w:i/>
                <w:iCs/>
              </w:rPr>
              <w:t>actualiza</w:t>
            </w:r>
            <w:proofErr w:type="spellEnd"/>
            <w:r w:rsidRPr="00140A4D">
              <w:rPr>
                <w:i/>
                <w:iCs/>
              </w:rPr>
              <w:t xml:space="preserve"> </w:t>
            </w:r>
            <w:proofErr w:type="spellStart"/>
            <w:r w:rsidRPr="00140A4D">
              <w:rPr>
                <w:i/>
                <w:iCs/>
              </w:rPr>
              <w:t>tratamientos</w:t>
            </w:r>
            <w:proofErr w:type="spellEnd"/>
            <w:r w:rsidRPr="00140A4D">
              <w:t xml:space="preserve"> (Amendment to Resolution </w:t>
            </w:r>
            <w:r w:rsidR="00140A4D" w:rsidRPr="00140A4D">
              <w:t xml:space="preserve">No. </w:t>
            </w:r>
            <w:r w:rsidRPr="00140A4D">
              <w:t xml:space="preserve">8.308 of 2020 approving the coordinated and consolidated text of the Resolution establishing import regulations for grains and other indicated products for consumption and processing, and updating treatments) </w:t>
            </w:r>
            <w:r w:rsidRPr="00140A4D">
              <w:rPr>
                <w:b/>
                <w:bCs/>
              </w:rPr>
              <w:t>Language(s)</w:t>
            </w:r>
            <w:r w:rsidR="00140A4D" w:rsidRPr="00140A4D">
              <w:rPr>
                <w:b/>
                <w:bCs/>
              </w:rPr>
              <w:t xml:space="preserve">: </w:t>
            </w:r>
            <w:r w:rsidR="00140A4D" w:rsidRPr="00140A4D">
              <w:t>S</w:t>
            </w:r>
            <w:r w:rsidRPr="00140A4D">
              <w:t xml:space="preserve">panish </w:t>
            </w:r>
            <w:r w:rsidRPr="00140A4D">
              <w:rPr>
                <w:b/>
                <w:bCs/>
              </w:rPr>
              <w:t>Number of pages</w:t>
            </w:r>
            <w:r w:rsidR="00140A4D" w:rsidRPr="00140A4D">
              <w:rPr>
                <w:b/>
                <w:bCs/>
              </w:rPr>
              <w:t xml:space="preserve">: </w:t>
            </w:r>
            <w:r w:rsidR="00140A4D" w:rsidRPr="00140A4D">
              <w:t>7</w:t>
            </w:r>
          </w:p>
          <w:p w14:paraId="3AD19B5A" w14:textId="0AA065B9" w:rsidR="00B91FF3" w:rsidRPr="00140A4D" w:rsidRDefault="006456EE" w:rsidP="00140A4D">
            <w:pPr>
              <w:spacing w:after="120"/>
              <w:rPr>
                <w:rStyle w:val="Hyperlink"/>
              </w:rPr>
            </w:pPr>
            <w:hyperlink r:id="rId8" w:tgtFrame="_blank" w:history="1">
              <w:r w:rsidR="00140A4D" w:rsidRPr="00140A4D">
                <w:rPr>
                  <w:rStyle w:val="Hyperlink"/>
                </w:rPr>
                <w:t>https://members.wto.org/crnattachments/2023/SPS/CHL/23_14496_00_s.pdf</w:t>
              </w:r>
            </w:hyperlink>
          </w:p>
        </w:tc>
      </w:tr>
      <w:tr w:rsidR="00140A4D" w:rsidRPr="00140A4D" w14:paraId="20D3152A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84009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D96B4" w14:textId="5C3B7549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Description of content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T</w:t>
            </w:r>
            <w:r w:rsidRPr="00140A4D">
              <w:t>he notified draft measure establishes:</w:t>
            </w:r>
          </w:p>
          <w:p w14:paraId="43EB2D90" w14:textId="77777777" w:rsidR="00720F2A" w:rsidRPr="00140A4D" w:rsidRDefault="00DE795F" w:rsidP="00140A4D">
            <w:pPr>
              <w:numPr>
                <w:ilvl w:val="0"/>
                <w:numId w:val="18"/>
              </w:numPr>
              <w:ind w:left="368" w:hanging="357"/>
            </w:pPr>
            <w:r w:rsidRPr="00140A4D">
              <w:t>Phytosanitary requirements for canola (</w:t>
            </w:r>
            <w:r w:rsidRPr="00140A4D">
              <w:rPr>
                <w:i/>
                <w:iCs/>
              </w:rPr>
              <w:t>Brassica napus L.</w:t>
            </w:r>
            <w:r w:rsidRPr="00140A4D">
              <w:t xml:space="preserve">) seeds produced in Uruguay and the United </w:t>
            </w:r>
            <w:proofErr w:type="gramStart"/>
            <w:r w:rsidRPr="00140A4D">
              <w:t>States;</w:t>
            </w:r>
            <w:proofErr w:type="gramEnd"/>
          </w:p>
          <w:p w14:paraId="303FD3AA" w14:textId="0AFDE061" w:rsidR="00720F2A" w:rsidRPr="00140A4D" w:rsidRDefault="00DE795F" w:rsidP="00140A4D">
            <w:pPr>
              <w:numPr>
                <w:ilvl w:val="0"/>
                <w:numId w:val="18"/>
              </w:numPr>
              <w:ind w:left="368" w:hanging="357"/>
            </w:pPr>
            <w:r w:rsidRPr="00140A4D">
              <w:t xml:space="preserve">Requirements for </w:t>
            </w:r>
            <w:r w:rsidRPr="00140A4D">
              <w:rPr>
                <w:i/>
              </w:rPr>
              <w:t xml:space="preserve">Trogoderma </w:t>
            </w:r>
            <w:proofErr w:type="spellStart"/>
            <w:r w:rsidRPr="00140A4D">
              <w:rPr>
                <w:i/>
              </w:rPr>
              <w:t>granarium</w:t>
            </w:r>
            <w:proofErr w:type="spellEnd"/>
            <w:r w:rsidRPr="00140A4D">
              <w:t xml:space="preserve"> contained in grains for consumption of coriander (</w:t>
            </w:r>
            <w:r w:rsidRPr="00140A4D">
              <w:rPr>
                <w:i/>
              </w:rPr>
              <w:t>Coriandrum sativum</w:t>
            </w:r>
            <w:r w:rsidRPr="00140A4D">
              <w:t>), millet (</w:t>
            </w:r>
            <w:r w:rsidRPr="00140A4D">
              <w:rPr>
                <w:i/>
              </w:rPr>
              <w:t xml:space="preserve">Pennisetum glaucum, Pennisetum </w:t>
            </w:r>
            <w:proofErr w:type="spellStart"/>
            <w:r w:rsidRPr="00140A4D">
              <w:rPr>
                <w:i/>
              </w:rPr>
              <w:t>miliaceum</w:t>
            </w:r>
            <w:proofErr w:type="spellEnd"/>
            <w:r w:rsidRPr="00140A4D">
              <w:t>) nutmeg (</w:t>
            </w:r>
            <w:r w:rsidRPr="00140A4D">
              <w:rPr>
                <w:i/>
              </w:rPr>
              <w:t>Myristica fragrans</w:t>
            </w:r>
            <w:r w:rsidRPr="00140A4D">
              <w:t>) and pepper (</w:t>
            </w:r>
            <w:r w:rsidRPr="00140A4D">
              <w:rPr>
                <w:i/>
              </w:rPr>
              <w:t>Piper nigrum</w:t>
            </w:r>
            <w:proofErr w:type="gramStart"/>
            <w:r w:rsidRPr="00140A4D">
              <w:t>);</w:t>
            </w:r>
            <w:proofErr w:type="gramEnd"/>
          </w:p>
          <w:p w14:paraId="1BA7FF3F" w14:textId="77777777" w:rsidR="00720F2A" w:rsidRPr="00140A4D" w:rsidRDefault="00DE795F" w:rsidP="00140A4D">
            <w:pPr>
              <w:numPr>
                <w:ilvl w:val="0"/>
                <w:numId w:val="18"/>
              </w:numPr>
              <w:ind w:left="368" w:hanging="357"/>
            </w:pPr>
            <w:r w:rsidRPr="00140A4D">
              <w:t>Phytosanitary requirements for grain species only if contained in mixtures for animal feed (pets</w:t>
            </w:r>
            <w:proofErr w:type="gramStart"/>
            <w:r w:rsidRPr="00140A4D">
              <w:t>);</w:t>
            </w:r>
            <w:proofErr w:type="gramEnd"/>
          </w:p>
          <w:p w14:paraId="16F7C93D" w14:textId="0DBD8DF3" w:rsidR="00720F2A" w:rsidRPr="00140A4D" w:rsidRDefault="00DE795F" w:rsidP="00140A4D">
            <w:pPr>
              <w:numPr>
                <w:ilvl w:val="0"/>
                <w:numId w:val="18"/>
              </w:numPr>
              <w:spacing w:after="120"/>
              <w:ind w:left="368" w:hanging="357"/>
            </w:pPr>
            <w:r w:rsidRPr="00140A4D">
              <w:t>An additional declaration for countries to declare that a pest is not present in the country of origin, following the guidelines of I</w:t>
            </w:r>
            <w:r w:rsidR="00140A4D" w:rsidRPr="00140A4D">
              <w:t>SPM 8</w:t>
            </w:r>
            <w:r w:rsidRPr="00140A4D">
              <w:t>.</w:t>
            </w:r>
          </w:p>
          <w:p w14:paraId="3AEFE939" w14:textId="77777777" w:rsidR="00720F2A" w:rsidRPr="00140A4D" w:rsidRDefault="00DE795F" w:rsidP="00140A4D">
            <w:pPr>
              <w:spacing w:before="120" w:after="120"/>
            </w:pPr>
            <w:r w:rsidRPr="00140A4D">
              <w:t>Further details can be found in the document attached to this notification.</w:t>
            </w:r>
          </w:p>
        </w:tc>
      </w:tr>
      <w:tr w:rsidR="00140A4D" w:rsidRPr="00140A4D" w14:paraId="475A5AC3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F9D7C" w14:textId="77777777" w:rsidR="00B91FF3" w:rsidRPr="00140A4D" w:rsidRDefault="00DE795F" w:rsidP="00140A4D">
            <w:pPr>
              <w:spacing w:before="120" w:after="120"/>
              <w:rPr>
                <w:b/>
              </w:rPr>
            </w:pPr>
            <w:r w:rsidRPr="00140A4D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984DA" w14:textId="7EE5F2E5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Objective and rationale</w:t>
            </w:r>
            <w:r w:rsidR="00140A4D" w:rsidRPr="00140A4D">
              <w:rPr>
                <w:b/>
              </w:rPr>
              <w:t xml:space="preserve">: </w:t>
            </w:r>
            <w:proofErr w:type="gramStart"/>
            <w:r w:rsidR="00140A4D" w:rsidRPr="00140A4D">
              <w:rPr>
                <w:b/>
              </w:rPr>
              <w:t>[ ]</w:t>
            </w:r>
            <w:proofErr w:type="gramEnd"/>
            <w:r w:rsidRPr="00140A4D">
              <w:rPr>
                <w:b/>
              </w:rPr>
              <w:t xml:space="preserve"> food safety, </w:t>
            </w:r>
            <w:r w:rsidR="00140A4D" w:rsidRPr="00140A4D">
              <w:rPr>
                <w:b/>
              </w:rPr>
              <w:t>[ ]</w:t>
            </w:r>
            <w:r w:rsidRPr="00140A4D">
              <w:rPr>
                <w:b/>
              </w:rPr>
              <w:t xml:space="preserve"> animal health, [X] plant protection, </w:t>
            </w:r>
            <w:r w:rsidR="00140A4D" w:rsidRPr="00140A4D">
              <w:rPr>
                <w:b/>
              </w:rPr>
              <w:t>[ ]</w:t>
            </w:r>
            <w:r w:rsidRPr="00140A4D">
              <w:rPr>
                <w:b/>
              </w:rPr>
              <w:t xml:space="preserve"> protect humans from animal/plant pest or disease, </w:t>
            </w:r>
            <w:r w:rsidR="00140A4D" w:rsidRPr="00140A4D">
              <w:rPr>
                <w:b/>
              </w:rPr>
              <w:t>[ ]</w:t>
            </w:r>
            <w:r w:rsidRPr="00140A4D">
              <w:rPr>
                <w:b/>
              </w:rPr>
              <w:t xml:space="preserve"> protect territory from other damage from pests.</w:t>
            </w:r>
          </w:p>
        </w:tc>
      </w:tr>
      <w:tr w:rsidR="00140A4D" w:rsidRPr="00140A4D" w14:paraId="2A481ADD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8D430" w14:textId="77777777" w:rsidR="00B91FF3" w:rsidRPr="00140A4D" w:rsidRDefault="00DE795F" w:rsidP="006456EE">
            <w:pPr>
              <w:keepNext/>
              <w:spacing w:before="120" w:after="120"/>
              <w:rPr>
                <w:b/>
              </w:rPr>
            </w:pPr>
            <w:r w:rsidRPr="00140A4D">
              <w:rPr>
                <w:b/>
              </w:rPr>
              <w:lastRenderedPageBreak/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D8B0E3" w14:textId="7DDBF9E1" w:rsidR="00E4355E" w:rsidRPr="00140A4D" w:rsidRDefault="00DE795F" w:rsidP="006456EE">
            <w:pPr>
              <w:keepNext/>
              <w:spacing w:before="120" w:after="120"/>
            </w:pPr>
            <w:r w:rsidRPr="00140A4D">
              <w:rPr>
                <w:b/>
              </w:rPr>
              <w:t>Is there a relevant international standard</w:t>
            </w:r>
            <w:r w:rsidR="00140A4D" w:rsidRPr="00140A4D">
              <w:rPr>
                <w:b/>
              </w:rPr>
              <w:t>? I</w:t>
            </w:r>
            <w:r w:rsidRPr="00140A4D">
              <w:rPr>
                <w:b/>
              </w:rPr>
              <w:t>f so, identify the standard:</w:t>
            </w:r>
          </w:p>
          <w:p w14:paraId="32FA388C" w14:textId="731D5F2A" w:rsidR="00E4355E" w:rsidRPr="00140A4D" w:rsidRDefault="00140A4D" w:rsidP="006456EE">
            <w:pPr>
              <w:keepNext/>
              <w:spacing w:after="120"/>
              <w:ind w:left="720" w:hanging="720"/>
            </w:pPr>
            <w:proofErr w:type="gramStart"/>
            <w:r w:rsidRPr="00140A4D">
              <w:rPr>
                <w:b/>
              </w:rPr>
              <w:t>[ ]</w:t>
            </w:r>
            <w:proofErr w:type="gramEnd"/>
            <w:r w:rsidR="00E4355E" w:rsidRPr="00140A4D">
              <w:rPr>
                <w:b/>
              </w:rPr>
              <w:tab/>
            </w:r>
            <w:r w:rsidR="00E4355E" w:rsidRPr="00140A4D">
              <w:rPr>
                <w:b/>
                <w:bCs/>
              </w:rPr>
              <w:t xml:space="preserve">Codex Alimentarius Commission </w:t>
            </w:r>
            <w:r w:rsidR="00E4355E" w:rsidRPr="00140A4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4355E" w:rsidRPr="00140A4D">
              <w:rPr>
                <w:b/>
                <w:bCs/>
              </w:rPr>
              <w:t>:</w:t>
            </w:r>
          </w:p>
          <w:p w14:paraId="5EC50C38" w14:textId="4155C068" w:rsidR="00E4355E" w:rsidRPr="00140A4D" w:rsidRDefault="00140A4D" w:rsidP="006456EE">
            <w:pPr>
              <w:keepNext/>
              <w:spacing w:after="120"/>
              <w:ind w:left="720" w:hanging="720"/>
            </w:pPr>
            <w:proofErr w:type="gramStart"/>
            <w:r w:rsidRPr="00140A4D">
              <w:rPr>
                <w:b/>
              </w:rPr>
              <w:t>[ ]</w:t>
            </w:r>
            <w:proofErr w:type="gramEnd"/>
            <w:r w:rsidR="00E4355E" w:rsidRPr="00140A4D">
              <w:rPr>
                <w:b/>
              </w:rPr>
              <w:tab/>
              <w:t xml:space="preserve">World Organisation for Animal Health (OIE) </w:t>
            </w:r>
            <w:r w:rsidR="00E4355E" w:rsidRPr="00140A4D">
              <w:rPr>
                <w:b/>
                <w:i/>
                <w:iCs/>
              </w:rPr>
              <w:t>(</w:t>
            </w:r>
            <w:r w:rsidRPr="00140A4D">
              <w:rPr>
                <w:b/>
                <w:i/>
                <w:iCs/>
              </w:rPr>
              <w:t>e.g. T</w:t>
            </w:r>
            <w:r w:rsidR="00E4355E" w:rsidRPr="00140A4D">
              <w:rPr>
                <w:b/>
                <w:i/>
                <w:iCs/>
              </w:rPr>
              <w:t>errestrial or Aquatic Animal Health Code, chapter number)</w:t>
            </w:r>
            <w:r w:rsidR="00E4355E" w:rsidRPr="00140A4D">
              <w:rPr>
                <w:b/>
              </w:rPr>
              <w:t>:</w:t>
            </w:r>
          </w:p>
          <w:p w14:paraId="17037207" w14:textId="7187634A" w:rsidR="00B91FF3" w:rsidRPr="00140A4D" w:rsidRDefault="00DE795F" w:rsidP="006456EE">
            <w:pPr>
              <w:keepNext/>
              <w:spacing w:before="240" w:after="120"/>
              <w:ind w:left="720" w:hanging="720"/>
            </w:pPr>
            <w:r w:rsidRPr="00140A4D">
              <w:rPr>
                <w:b/>
              </w:rPr>
              <w:t>[X]</w:t>
            </w:r>
            <w:r w:rsidRPr="00140A4D">
              <w:rPr>
                <w:b/>
              </w:rPr>
              <w:tab/>
              <w:t xml:space="preserve">International Plant Protection Convention </w:t>
            </w:r>
            <w:r w:rsidRPr="00140A4D">
              <w:rPr>
                <w:b/>
                <w:i/>
                <w:iCs/>
              </w:rPr>
              <w:t>(</w:t>
            </w:r>
            <w:proofErr w:type="gramStart"/>
            <w:r w:rsidR="00140A4D" w:rsidRPr="00140A4D">
              <w:rPr>
                <w:b/>
                <w:i/>
                <w:iCs/>
              </w:rPr>
              <w:t>e.g.</w:t>
            </w:r>
            <w:proofErr w:type="gramEnd"/>
            <w:r w:rsidR="00140A4D" w:rsidRPr="00140A4D">
              <w:rPr>
                <w:b/>
                <w:i/>
                <w:iCs/>
              </w:rPr>
              <w:t xml:space="preserve"> I</w:t>
            </w:r>
            <w:r w:rsidRPr="00140A4D">
              <w:rPr>
                <w:b/>
                <w:i/>
                <w:iCs/>
              </w:rPr>
              <w:t>SPM No.)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I</w:t>
            </w:r>
            <w:r w:rsidRPr="00140A4D">
              <w:t xml:space="preserve">SPM </w:t>
            </w:r>
            <w:r w:rsidR="00140A4D" w:rsidRPr="00140A4D">
              <w:t xml:space="preserve">Nos. </w:t>
            </w:r>
            <w:r w:rsidRPr="00140A4D">
              <w:t>1, 2, 11 and 20</w:t>
            </w:r>
          </w:p>
          <w:p w14:paraId="7A3A3BEC" w14:textId="772E9B4F" w:rsidR="00B91FF3" w:rsidRPr="00140A4D" w:rsidRDefault="00140A4D" w:rsidP="006456EE">
            <w:pPr>
              <w:keepNext/>
              <w:spacing w:after="120"/>
              <w:ind w:left="720" w:hanging="720"/>
            </w:pPr>
            <w:proofErr w:type="gramStart"/>
            <w:r w:rsidRPr="00140A4D">
              <w:rPr>
                <w:b/>
              </w:rPr>
              <w:t>[ ]</w:t>
            </w:r>
            <w:proofErr w:type="gramEnd"/>
            <w:r w:rsidR="00E4355E" w:rsidRPr="00140A4D">
              <w:rPr>
                <w:b/>
              </w:rPr>
              <w:tab/>
              <w:t>None</w:t>
            </w:r>
          </w:p>
          <w:p w14:paraId="2719D495" w14:textId="77777777" w:rsidR="00B91FF3" w:rsidRPr="00140A4D" w:rsidRDefault="00DE795F" w:rsidP="006456EE">
            <w:pPr>
              <w:keepNext/>
              <w:spacing w:after="120"/>
              <w:rPr>
                <w:b/>
              </w:rPr>
            </w:pPr>
            <w:r w:rsidRPr="00140A4D">
              <w:rPr>
                <w:b/>
              </w:rPr>
              <w:t>Does this proposed regulation conform to the relevant international standard?</w:t>
            </w:r>
          </w:p>
          <w:p w14:paraId="24FD17BF" w14:textId="443F1DD2" w:rsidR="00B91FF3" w:rsidRPr="00140A4D" w:rsidRDefault="00DE795F" w:rsidP="006456EE">
            <w:pPr>
              <w:keepNext/>
              <w:spacing w:after="120"/>
              <w:rPr>
                <w:bCs/>
              </w:rPr>
            </w:pPr>
            <w:r w:rsidRPr="00140A4D">
              <w:rPr>
                <w:b/>
              </w:rPr>
              <w:t xml:space="preserve">[X] Yes </w:t>
            </w:r>
            <w:proofErr w:type="gramStart"/>
            <w:r w:rsidR="00140A4D" w:rsidRPr="00140A4D">
              <w:rPr>
                <w:b/>
              </w:rPr>
              <w:t>[ ]</w:t>
            </w:r>
            <w:proofErr w:type="gramEnd"/>
            <w:r w:rsidRPr="00140A4D">
              <w:rPr>
                <w:b/>
              </w:rPr>
              <w:t xml:space="preserve"> No</w:t>
            </w:r>
          </w:p>
          <w:p w14:paraId="1C84B608" w14:textId="7B8B69AD" w:rsidR="00B91FF3" w:rsidRPr="00140A4D" w:rsidRDefault="00DE795F" w:rsidP="006456EE">
            <w:pPr>
              <w:keepNext/>
              <w:spacing w:after="120"/>
              <w:rPr>
                <w:b/>
              </w:rPr>
            </w:pPr>
            <w:r w:rsidRPr="00140A4D">
              <w:rPr>
                <w:b/>
              </w:rPr>
              <w:t xml:space="preserve">If no, describe, whenever possible, </w:t>
            </w:r>
            <w:proofErr w:type="gramStart"/>
            <w:r w:rsidRPr="00140A4D">
              <w:rPr>
                <w:b/>
              </w:rPr>
              <w:t>how</w:t>
            </w:r>
            <w:proofErr w:type="gramEnd"/>
            <w:r w:rsidRPr="00140A4D">
              <w:rPr>
                <w:b/>
              </w:rPr>
              <w:t xml:space="preserve"> and why it deviates from the international standard:</w:t>
            </w:r>
          </w:p>
        </w:tc>
      </w:tr>
      <w:tr w:rsidR="00140A4D" w:rsidRPr="00140A4D" w14:paraId="7F35DE57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B4E7A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E6F05" w14:textId="55369F5B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Other relevant documents and language(s) in which these are available:</w:t>
            </w:r>
          </w:p>
        </w:tc>
      </w:tr>
      <w:tr w:rsidR="00140A4D" w:rsidRPr="00140A4D" w14:paraId="52D7D644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FB367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263BE" w14:textId="4EB8D425" w:rsidR="00B91FF3" w:rsidRPr="00140A4D" w:rsidRDefault="00DE795F" w:rsidP="00140A4D">
            <w:pPr>
              <w:spacing w:before="120" w:after="120"/>
              <w:rPr>
                <w:bCs/>
              </w:rPr>
            </w:pPr>
            <w:r w:rsidRPr="00140A4D">
              <w:rPr>
                <w:b/>
              </w:rPr>
              <w:t xml:space="preserve">Proposed date of adoption </w:t>
            </w:r>
            <w:r w:rsidRPr="00140A4D">
              <w:rPr>
                <w:b/>
                <w:i/>
                <w:iCs/>
              </w:rPr>
              <w:t>(dd/mm/</w:t>
            </w:r>
            <w:proofErr w:type="spellStart"/>
            <w:r w:rsidRPr="00140A4D">
              <w:rPr>
                <w:b/>
                <w:i/>
                <w:iCs/>
              </w:rPr>
              <w:t>yy</w:t>
            </w:r>
            <w:proofErr w:type="spellEnd"/>
            <w:r w:rsidRPr="00140A4D">
              <w:rPr>
                <w:b/>
                <w:i/>
                <w:iCs/>
              </w:rPr>
              <w:t>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U</w:t>
            </w:r>
            <w:r w:rsidRPr="00140A4D">
              <w:t>pon publication in the Official Journal</w:t>
            </w:r>
          </w:p>
          <w:p w14:paraId="6BA92405" w14:textId="14BFDF1E" w:rsidR="00B91FF3" w:rsidRPr="00140A4D" w:rsidRDefault="00DE795F" w:rsidP="00140A4D">
            <w:pPr>
              <w:spacing w:after="120"/>
            </w:pPr>
            <w:r w:rsidRPr="00140A4D">
              <w:rPr>
                <w:b/>
              </w:rPr>
              <w:t xml:space="preserve">Proposed date of publication </w:t>
            </w:r>
            <w:r w:rsidRPr="00140A4D">
              <w:rPr>
                <w:b/>
                <w:i/>
                <w:iCs/>
              </w:rPr>
              <w:t>(dd/mm/</w:t>
            </w:r>
            <w:proofErr w:type="spellStart"/>
            <w:r w:rsidRPr="00140A4D">
              <w:rPr>
                <w:b/>
                <w:i/>
                <w:iCs/>
              </w:rPr>
              <w:t>yy</w:t>
            </w:r>
            <w:proofErr w:type="spellEnd"/>
            <w:r w:rsidRPr="00140A4D">
              <w:rPr>
                <w:b/>
                <w:i/>
                <w:iCs/>
              </w:rPr>
              <w:t>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A</w:t>
            </w:r>
            <w:r w:rsidRPr="00140A4D">
              <w:t>pproximately 80 days from the date of circulation of the notification</w:t>
            </w:r>
          </w:p>
        </w:tc>
      </w:tr>
      <w:tr w:rsidR="00140A4D" w:rsidRPr="00140A4D" w14:paraId="5E1BF720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3D1AF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FFE63" w14:textId="5E31BF76" w:rsidR="00B91FF3" w:rsidRPr="00140A4D" w:rsidRDefault="00DE795F" w:rsidP="00140A4D">
            <w:pPr>
              <w:spacing w:before="120" w:after="120"/>
              <w:rPr>
                <w:bCs/>
              </w:rPr>
            </w:pPr>
            <w:r w:rsidRPr="00140A4D">
              <w:rPr>
                <w:b/>
              </w:rPr>
              <w:t>Proposed date of entry into force</w:t>
            </w:r>
            <w:r w:rsidR="00140A4D" w:rsidRPr="00140A4D">
              <w:rPr>
                <w:b/>
              </w:rPr>
              <w:t xml:space="preserve">: </w:t>
            </w:r>
            <w:proofErr w:type="gramStart"/>
            <w:r w:rsidR="00140A4D" w:rsidRPr="00140A4D">
              <w:rPr>
                <w:b/>
              </w:rPr>
              <w:t>[ ]</w:t>
            </w:r>
            <w:proofErr w:type="gramEnd"/>
            <w:r w:rsidRPr="00140A4D">
              <w:rPr>
                <w:b/>
              </w:rPr>
              <w:t xml:space="preserve"> Six months from date of publication, and/or </w:t>
            </w:r>
            <w:r w:rsidRPr="00140A4D">
              <w:rPr>
                <w:b/>
                <w:i/>
                <w:iCs/>
              </w:rPr>
              <w:t>(dd/mm/</w:t>
            </w:r>
            <w:proofErr w:type="spellStart"/>
            <w:r w:rsidRPr="00140A4D">
              <w:rPr>
                <w:b/>
                <w:i/>
                <w:iCs/>
              </w:rPr>
              <w:t>yy</w:t>
            </w:r>
            <w:proofErr w:type="spellEnd"/>
            <w:r w:rsidRPr="00140A4D">
              <w:rPr>
                <w:b/>
                <w:i/>
                <w:iCs/>
              </w:rPr>
              <w:t>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3</w:t>
            </w:r>
            <w:r w:rsidRPr="00140A4D">
              <w:t>0 days from the date of publication in the Official Journal</w:t>
            </w:r>
          </w:p>
          <w:p w14:paraId="5F5F17AB" w14:textId="3116472C" w:rsidR="00B91FF3" w:rsidRPr="00140A4D" w:rsidRDefault="00140A4D" w:rsidP="00140A4D">
            <w:pPr>
              <w:spacing w:after="120"/>
              <w:ind w:left="607" w:hanging="607"/>
            </w:pPr>
            <w:proofErr w:type="gramStart"/>
            <w:r w:rsidRPr="00140A4D">
              <w:rPr>
                <w:b/>
              </w:rPr>
              <w:t>[ ]</w:t>
            </w:r>
            <w:proofErr w:type="gramEnd"/>
            <w:r w:rsidR="00E4355E" w:rsidRPr="00140A4D">
              <w:rPr>
                <w:b/>
              </w:rPr>
              <w:tab/>
              <w:t>Trade facilitating measure</w:t>
            </w:r>
          </w:p>
        </w:tc>
      </w:tr>
      <w:tr w:rsidR="00140A4D" w:rsidRPr="00140A4D" w14:paraId="07265BFA" w14:textId="77777777" w:rsidTr="00140A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47810" w14:textId="77777777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EFE2A" w14:textId="558476BA" w:rsidR="00B91FF3" w:rsidRPr="00140A4D" w:rsidRDefault="00DE795F" w:rsidP="00140A4D">
            <w:pPr>
              <w:spacing w:before="120" w:after="120"/>
            </w:pPr>
            <w:r w:rsidRPr="00140A4D">
              <w:rPr>
                <w:b/>
              </w:rPr>
              <w:t>Final date for comments</w:t>
            </w:r>
            <w:r w:rsidR="00140A4D" w:rsidRPr="00140A4D">
              <w:rPr>
                <w:b/>
              </w:rPr>
              <w:t>: [</w:t>
            </w:r>
            <w:r w:rsidRPr="00140A4D">
              <w:rPr>
                <w:b/>
              </w:rPr>
              <w:t xml:space="preserve">X] Sixty days from the date of circulation of the notification and/or </w:t>
            </w:r>
            <w:r w:rsidRPr="00140A4D">
              <w:rPr>
                <w:b/>
                <w:i/>
                <w:iCs/>
              </w:rPr>
              <w:t>(dd/mm/</w:t>
            </w:r>
            <w:proofErr w:type="spellStart"/>
            <w:r w:rsidRPr="00140A4D">
              <w:rPr>
                <w:b/>
                <w:i/>
                <w:iCs/>
              </w:rPr>
              <w:t>yy</w:t>
            </w:r>
            <w:proofErr w:type="spellEnd"/>
            <w:r w:rsidRPr="00140A4D">
              <w:rPr>
                <w:b/>
                <w:i/>
                <w:iCs/>
              </w:rPr>
              <w:t>)</w:t>
            </w:r>
            <w:r w:rsidR="00140A4D" w:rsidRPr="00140A4D">
              <w:rPr>
                <w:b/>
              </w:rPr>
              <w:t xml:space="preserve">: </w:t>
            </w:r>
            <w:r w:rsidR="00140A4D" w:rsidRPr="00140A4D">
              <w:t>11 February 2</w:t>
            </w:r>
            <w:r w:rsidRPr="00140A4D">
              <w:t>024</w:t>
            </w:r>
          </w:p>
          <w:p w14:paraId="61387AC7" w14:textId="3351AFDD" w:rsidR="00E4355E" w:rsidRPr="00140A4D" w:rsidRDefault="00DE795F" w:rsidP="00140A4D">
            <w:pPr>
              <w:keepNext/>
              <w:spacing w:after="120"/>
            </w:pPr>
            <w:r w:rsidRPr="00140A4D">
              <w:rPr>
                <w:b/>
              </w:rPr>
              <w:t>Agency or authority designated to handle comments</w:t>
            </w:r>
            <w:r w:rsidR="00140A4D" w:rsidRPr="00140A4D">
              <w:rPr>
                <w:b/>
              </w:rPr>
              <w:t>: [</w:t>
            </w:r>
            <w:r w:rsidRPr="00140A4D">
              <w:rPr>
                <w:b/>
              </w:rPr>
              <w:t xml:space="preserve">X] National Notification Authority, </w:t>
            </w:r>
            <w:proofErr w:type="gramStart"/>
            <w:r w:rsidR="00140A4D" w:rsidRPr="00140A4D">
              <w:rPr>
                <w:b/>
              </w:rPr>
              <w:t>[ ]</w:t>
            </w:r>
            <w:proofErr w:type="gramEnd"/>
            <w:r w:rsidR="00140A4D" w:rsidRPr="00140A4D">
              <w:rPr>
                <w:b/>
              </w:rPr>
              <w:t xml:space="preserve"> </w:t>
            </w:r>
            <w:r w:rsidRPr="00140A4D">
              <w:rPr>
                <w:b/>
              </w:rPr>
              <w:t>National Enquiry Point</w:t>
            </w:r>
            <w:r w:rsidR="00140A4D" w:rsidRPr="00140A4D">
              <w:rPr>
                <w:b/>
              </w:rPr>
              <w:t>. A</w:t>
            </w:r>
            <w:r w:rsidRPr="00140A4D">
              <w:rPr>
                <w:b/>
              </w:rPr>
              <w:t>ddress, fax number and email address (if available) of other body:</w:t>
            </w:r>
          </w:p>
          <w:p w14:paraId="1FFEA5AB" w14:textId="70F9FB5F" w:rsidR="00720F2A" w:rsidRPr="00140A4D" w:rsidRDefault="00DE795F" w:rsidP="00140A4D">
            <w:pPr>
              <w:keepNext/>
              <w:spacing w:after="120"/>
            </w:pPr>
            <w:r w:rsidRPr="00140A4D">
              <w:t xml:space="preserve">Email: </w:t>
            </w:r>
            <w:hyperlink r:id="rId9" w:history="1">
              <w:r w:rsidR="00140A4D" w:rsidRPr="00140A4D">
                <w:rPr>
                  <w:rStyle w:val="Hyperlink"/>
                </w:rPr>
                <w:t>sps.chile@sag.gob.cl</w:t>
              </w:r>
            </w:hyperlink>
          </w:p>
        </w:tc>
      </w:tr>
      <w:tr w:rsidR="005518FE" w:rsidRPr="00140A4D" w14:paraId="27D259BD" w14:textId="77777777" w:rsidTr="00140A4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34AE7" w14:textId="77777777" w:rsidR="00B91FF3" w:rsidRPr="00140A4D" w:rsidRDefault="00DE795F" w:rsidP="00140A4D">
            <w:pPr>
              <w:keepNext/>
              <w:keepLines/>
              <w:spacing w:before="120" w:after="120"/>
            </w:pPr>
            <w:r w:rsidRPr="00140A4D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00433" w14:textId="39969937" w:rsidR="00E4355E" w:rsidRPr="00140A4D" w:rsidRDefault="00DE795F" w:rsidP="00140A4D">
            <w:pPr>
              <w:keepNext/>
              <w:keepLines/>
              <w:spacing w:before="120" w:after="120"/>
            </w:pPr>
            <w:r w:rsidRPr="00140A4D">
              <w:rPr>
                <w:b/>
              </w:rPr>
              <w:t>Text(s) available from</w:t>
            </w:r>
            <w:r w:rsidR="00140A4D" w:rsidRPr="00140A4D">
              <w:rPr>
                <w:b/>
              </w:rPr>
              <w:t>: [</w:t>
            </w:r>
            <w:r w:rsidRPr="00140A4D">
              <w:rPr>
                <w:b/>
              </w:rPr>
              <w:t xml:space="preserve">X] National Notification Authority, </w:t>
            </w:r>
            <w:proofErr w:type="gramStart"/>
            <w:r w:rsidR="00140A4D" w:rsidRPr="00140A4D">
              <w:rPr>
                <w:b/>
              </w:rPr>
              <w:t>[ ]</w:t>
            </w:r>
            <w:proofErr w:type="gramEnd"/>
            <w:r w:rsidR="00140A4D" w:rsidRPr="00140A4D">
              <w:rPr>
                <w:b/>
              </w:rPr>
              <w:t xml:space="preserve"> </w:t>
            </w:r>
            <w:r w:rsidRPr="00140A4D">
              <w:rPr>
                <w:b/>
              </w:rPr>
              <w:t>National Enquiry Point</w:t>
            </w:r>
            <w:r w:rsidR="00140A4D" w:rsidRPr="00140A4D">
              <w:rPr>
                <w:b/>
              </w:rPr>
              <w:t>. A</w:t>
            </w:r>
            <w:r w:rsidRPr="00140A4D">
              <w:rPr>
                <w:b/>
              </w:rPr>
              <w:t>ddress, fax number and email address (if available) of other body:</w:t>
            </w:r>
          </w:p>
          <w:p w14:paraId="1AA0D9DB" w14:textId="031A1A1F" w:rsidR="00720F2A" w:rsidRPr="00140A4D" w:rsidRDefault="00DE795F" w:rsidP="00140A4D">
            <w:pPr>
              <w:keepNext/>
              <w:keepLines/>
              <w:spacing w:after="120"/>
            </w:pPr>
            <w:r w:rsidRPr="00140A4D">
              <w:t xml:space="preserve">Email: </w:t>
            </w:r>
            <w:hyperlink r:id="rId10" w:history="1">
              <w:r w:rsidR="00140A4D" w:rsidRPr="00140A4D">
                <w:rPr>
                  <w:rStyle w:val="Hyperlink"/>
                </w:rPr>
                <w:t>sps.chile@sag.gob.cl</w:t>
              </w:r>
            </w:hyperlink>
          </w:p>
        </w:tc>
      </w:tr>
      <w:bookmarkEnd w:id="24"/>
    </w:tbl>
    <w:p w14:paraId="4BC95D75" w14:textId="77777777" w:rsidR="00337700" w:rsidRPr="00140A4D" w:rsidRDefault="00337700" w:rsidP="00140A4D"/>
    <w:sectPr w:rsidR="00337700" w:rsidRPr="00140A4D" w:rsidSect="00140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3FD1" w14:textId="77777777" w:rsidR="0032297B" w:rsidRPr="00140A4D" w:rsidRDefault="0032297B">
      <w:bookmarkStart w:id="12" w:name="_Hlk153785146"/>
      <w:bookmarkStart w:id="13" w:name="_Hlk153785147"/>
      <w:bookmarkStart w:id="14" w:name="_Hlk153875761"/>
      <w:bookmarkStart w:id="15" w:name="_Hlk153875762"/>
      <w:bookmarkStart w:id="16" w:name="_Hlk153875996"/>
      <w:bookmarkStart w:id="17" w:name="_Hlk153875997"/>
      <w:r w:rsidRPr="00140A4D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0A3622E0" w14:textId="77777777" w:rsidR="0032297B" w:rsidRPr="00140A4D" w:rsidRDefault="0032297B">
      <w:bookmarkStart w:id="18" w:name="_Hlk153785148"/>
      <w:bookmarkStart w:id="19" w:name="_Hlk153785149"/>
      <w:bookmarkStart w:id="20" w:name="_Hlk153875763"/>
      <w:bookmarkStart w:id="21" w:name="_Hlk153875764"/>
      <w:bookmarkStart w:id="22" w:name="_Hlk153875998"/>
      <w:bookmarkStart w:id="23" w:name="_Hlk153875999"/>
      <w:r w:rsidRPr="00140A4D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A2BF" w14:textId="5BFC21DB" w:rsidR="00B91FF3" w:rsidRPr="00140A4D" w:rsidRDefault="00140A4D" w:rsidP="00140A4D">
    <w:pPr>
      <w:pStyle w:val="Footer"/>
    </w:pPr>
    <w:bookmarkStart w:id="33" w:name="_Hlk153875749"/>
    <w:bookmarkStart w:id="34" w:name="_Hlk153875750"/>
    <w:bookmarkStart w:id="35" w:name="_Hlk153875984"/>
    <w:bookmarkStart w:id="36" w:name="_Hlk153875985"/>
    <w:r w:rsidRPr="00140A4D">
      <w:t xml:space="preserve"> </w:t>
    </w:r>
    <w:bookmarkEnd w:id="33"/>
    <w:bookmarkEnd w:id="34"/>
    <w:bookmarkEnd w:id="35"/>
    <w:bookmarkEnd w:id="3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CF19" w14:textId="2C688992" w:rsidR="00DD65B2" w:rsidRPr="00140A4D" w:rsidRDefault="00140A4D" w:rsidP="00140A4D">
    <w:pPr>
      <w:pStyle w:val="Footer"/>
    </w:pPr>
    <w:bookmarkStart w:id="37" w:name="_Hlk153875751"/>
    <w:bookmarkStart w:id="38" w:name="_Hlk153875752"/>
    <w:bookmarkStart w:id="39" w:name="_Hlk153875986"/>
    <w:bookmarkStart w:id="40" w:name="_Hlk153875987"/>
    <w:r w:rsidRPr="00140A4D">
      <w:t xml:space="preserve"> </w:t>
    </w:r>
    <w:bookmarkEnd w:id="37"/>
    <w:bookmarkEnd w:id="38"/>
    <w:bookmarkEnd w:id="39"/>
    <w:bookmarkEnd w:id="4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2E63" w14:textId="06C36F49" w:rsidR="00DD65B2" w:rsidRPr="00140A4D" w:rsidRDefault="00140A4D" w:rsidP="00140A4D">
    <w:pPr>
      <w:pStyle w:val="Footer"/>
    </w:pPr>
    <w:bookmarkStart w:id="49" w:name="_Hlk153875755"/>
    <w:bookmarkStart w:id="50" w:name="_Hlk153875756"/>
    <w:bookmarkStart w:id="51" w:name="_Hlk153875990"/>
    <w:bookmarkStart w:id="52" w:name="_Hlk153875991"/>
    <w:r w:rsidRPr="00140A4D">
      <w:t xml:space="preserve"> </w:t>
    </w:r>
    <w:bookmarkEnd w:id="49"/>
    <w:bookmarkEnd w:id="50"/>
    <w:bookmarkEnd w:id="51"/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41A7" w14:textId="77777777" w:rsidR="0032297B" w:rsidRPr="00140A4D" w:rsidRDefault="0032297B">
      <w:bookmarkStart w:id="0" w:name="_Hlk153785142"/>
      <w:bookmarkStart w:id="1" w:name="_Hlk153785143"/>
      <w:bookmarkStart w:id="2" w:name="_Hlk153875757"/>
      <w:bookmarkStart w:id="3" w:name="_Hlk153875758"/>
      <w:bookmarkStart w:id="4" w:name="_Hlk153875992"/>
      <w:bookmarkStart w:id="5" w:name="_Hlk153875993"/>
      <w:r w:rsidRPr="00140A4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6F1D9CE5" w14:textId="77777777" w:rsidR="0032297B" w:rsidRPr="00140A4D" w:rsidRDefault="0032297B">
      <w:bookmarkStart w:id="6" w:name="_Hlk153785144"/>
      <w:bookmarkStart w:id="7" w:name="_Hlk153785145"/>
      <w:bookmarkStart w:id="8" w:name="_Hlk153875759"/>
      <w:bookmarkStart w:id="9" w:name="_Hlk153875760"/>
      <w:bookmarkStart w:id="10" w:name="_Hlk153875994"/>
      <w:bookmarkStart w:id="11" w:name="_Hlk153875995"/>
      <w:r w:rsidRPr="00140A4D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0D6D" w14:textId="77777777" w:rsidR="00140A4D" w:rsidRPr="00140A4D" w:rsidRDefault="00140A4D" w:rsidP="00140A4D">
    <w:pPr>
      <w:pStyle w:val="Header"/>
      <w:spacing w:after="240"/>
      <w:jc w:val="center"/>
    </w:pPr>
    <w:bookmarkStart w:id="25" w:name="_Hlk153875745"/>
    <w:bookmarkStart w:id="26" w:name="_Hlk153875746"/>
    <w:bookmarkStart w:id="27" w:name="_Hlk153875980"/>
    <w:bookmarkStart w:id="28" w:name="_Hlk153875981"/>
    <w:r w:rsidRPr="00140A4D">
      <w:t>G/SPS/N/CHL/778</w:t>
    </w:r>
  </w:p>
  <w:p w14:paraId="28FAF5A0" w14:textId="77777777" w:rsidR="00140A4D" w:rsidRPr="00140A4D" w:rsidRDefault="00140A4D" w:rsidP="00140A4D">
    <w:pPr>
      <w:pStyle w:val="Header"/>
      <w:pBdr>
        <w:bottom w:val="single" w:sz="4" w:space="1" w:color="auto"/>
      </w:pBdr>
      <w:jc w:val="center"/>
    </w:pPr>
    <w:r w:rsidRPr="00140A4D">
      <w:t xml:space="preserve">- </w:t>
    </w:r>
    <w:r w:rsidRPr="00140A4D">
      <w:fldChar w:fldCharType="begin"/>
    </w:r>
    <w:r w:rsidRPr="00140A4D">
      <w:instrText xml:space="preserve"> PAGE  \* Arabic  \* MERGEFORMAT </w:instrText>
    </w:r>
    <w:r w:rsidRPr="00140A4D">
      <w:fldChar w:fldCharType="separate"/>
    </w:r>
    <w:r w:rsidRPr="00140A4D">
      <w:t>1</w:t>
    </w:r>
    <w:r w:rsidRPr="00140A4D">
      <w:fldChar w:fldCharType="end"/>
    </w:r>
    <w:r w:rsidRPr="00140A4D">
      <w:t xml:space="preserve"> -</w:t>
    </w:r>
    <w:bookmarkEnd w:id="25"/>
    <w:bookmarkEnd w:id="26"/>
    <w:bookmarkEnd w:id="27"/>
    <w:bookmarkEnd w:id="2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53E1" w14:textId="77777777" w:rsidR="00140A4D" w:rsidRPr="00140A4D" w:rsidRDefault="00140A4D" w:rsidP="00140A4D">
    <w:pPr>
      <w:pStyle w:val="Header"/>
      <w:spacing w:after="240"/>
      <w:jc w:val="center"/>
    </w:pPr>
    <w:bookmarkStart w:id="29" w:name="_Hlk153875747"/>
    <w:bookmarkStart w:id="30" w:name="_Hlk153875748"/>
    <w:bookmarkStart w:id="31" w:name="_Hlk153875982"/>
    <w:bookmarkStart w:id="32" w:name="_Hlk153875983"/>
    <w:r w:rsidRPr="00140A4D">
      <w:t>G/SPS/N/CHL/778</w:t>
    </w:r>
  </w:p>
  <w:p w14:paraId="324AA685" w14:textId="77777777" w:rsidR="00140A4D" w:rsidRPr="00140A4D" w:rsidRDefault="00140A4D" w:rsidP="00140A4D">
    <w:pPr>
      <w:pStyle w:val="Header"/>
      <w:pBdr>
        <w:bottom w:val="single" w:sz="4" w:space="1" w:color="auto"/>
      </w:pBdr>
      <w:jc w:val="center"/>
    </w:pPr>
    <w:r w:rsidRPr="00140A4D">
      <w:t xml:space="preserve">- </w:t>
    </w:r>
    <w:r w:rsidRPr="00140A4D">
      <w:fldChar w:fldCharType="begin"/>
    </w:r>
    <w:r w:rsidRPr="00140A4D">
      <w:instrText xml:space="preserve"> PAGE  \* Arabic  \* MERGEFORMAT </w:instrText>
    </w:r>
    <w:r w:rsidRPr="00140A4D">
      <w:fldChar w:fldCharType="separate"/>
    </w:r>
    <w:r w:rsidRPr="00140A4D">
      <w:t>1</w:t>
    </w:r>
    <w:r w:rsidRPr="00140A4D">
      <w:fldChar w:fldCharType="end"/>
    </w:r>
    <w:r w:rsidRPr="00140A4D">
      <w:t xml:space="preserve"> -</w:t>
    </w:r>
    <w:bookmarkEnd w:id="29"/>
    <w:bookmarkEnd w:id="30"/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140A4D" w:rsidRPr="00140A4D" w14:paraId="79FD5764" w14:textId="77777777" w:rsidTr="00140A4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5FCDCB" w14:textId="77777777" w:rsidR="00140A4D" w:rsidRPr="00140A4D" w:rsidRDefault="00140A4D" w:rsidP="00140A4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1" w:name="bmkMasthead"/>
          <w:bookmarkStart w:id="42" w:name="_Hlk153875753"/>
          <w:bookmarkStart w:id="43" w:name="_Hlk153875754"/>
          <w:bookmarkStart w:id="44" w:name="_Hlk153875988"/>
          <w:bookmarkStart w:id="45" w:name="_Hlk15387598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66CE18" w14:textId="77777777" w:rsidR="00140A4D" w:rsidRPr="00140A4D" w:rsidRDefault="00140A4D" w:rsidP="00140A4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40A4D" w:rsidRPr="00140A4D" w14:paraId="27B2668B" w14:textId="77777777" w:rsidTr="00140A4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70E8E05" w14:textId="1F9DD305" w:rsidR="00140A4D" w:rsidRPr="00140A4D" w:rsidRDefault="00473EFE" w:rsidP="00140A4D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2F5306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1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6AFE80" w14:textId="77777777" w:rsidR="00140A4D" w:rsidRPr="00140A4D" w:rsidRDefault="00140A4D" w:rsidP="00140A4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40A4D" w:rsidRPr="00140A4D" w14:paraId="38DAECCC" w14:textId="77777777" w:rsidTr="00140A4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214A782" w14:textId="77777777" w:rsidR="00140A4D" w:rsidRPr="00140A4D" w:rsidRDefault="00140A4D" w:rsidP="00140A4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6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D6AE4DD" w14:textId="55068E7A" w:rsidR="00140A4D" w:rsidRPr="00140A4D" w:rsidRDefault="00140A4D" w:rsidP="00140A4D">
          <w:pPr>
            <w:jc w:val="right"/>
            <w:rPr>
              <w:rFonts w:eastAsia="Verdana" w:cs="Verdana"/>
              <w:b/>
              <w:szCs w:val="18"/>
            </w:rPr>
          </w:pPr>
          <w:r w:rsidRPr="00140A4D">
            <w:rPr>
              <w:b/>
              <w:szCs w:val="18"/>
            </w:rPr>
            <w:t>G/SPS/N/CHL/778</w:t>
          </w:r>
        </w:p>
      </w:tc>
    </w:tr>
    <w:bookmarkEnd w:id="46"/>
    <w:tr w:rsidR="00140A4D" w:rsidRPr="00140A4D" w14:paraId="7CB5CD10" w14:textId="77777777" w:rsidTr="00140A4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1BB17EA" w14:textId="77777777" w:rsidR="00140A4D" w:rsidRPr="00140A4D" w:rsidRDefault="00140A4D" w:rsidP="00140A4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9142A0" w14:textId="4765A803" w:rsidR="00140A4D" w:rsidRPr="00140A4D" w:rsidRDefault="00140A4D" w:rsidP="00140A4D">
          <w:pPr>
            <w:jc w:val="right"/>
            <w:rPr>
              <w:rFonts w:eastAsia="Verdana" w:cs="Verdana"/>
              <w:szCs w:val="18"/>
            </w:rPr>
          </w:pPr>
          <w:r w:rsidRPr="00140A4D">
            <w:rPr>
              <w:rFonts w:eastAsia="Verdana" w:cs="Verdana"/>
              <w:szCs w:val="18"/>
            </w:rPr>
            <w:t>13 December 2023</w:t>
          </w:r>
        </w:p>
      </w:tc>
    </w:tr>
    <w:tr w:rsidR="00140A4D" w:rsidRPr="00140A4D" w14:paraId="7DAA36BB" w14:textId="77777777" w:rsidTr="00140A4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88CFF4" w14:textId="04B28B21" w:rsidR="00140A4D" w:rsidRPr="00140A4D" w:rsidRDefault="00140A4D" w:rsidP="00140A4D">
          <w:pPr>
            <w:jc w:val="left"/>
            <w:rPr>
              <w:rFonts w:eastAsia="Verdana" w:cs="Verdana"/>
              <w:b/>
              <w:szCs w:val="18"/>
            </w:rPr>
          </w:pPr>
          <w:bookmarkStart w:id="47" w:name="bmkSerial" w:colFirst="0" w:colLast="0"/>
          <w:r w:rsidRPr="00140A4D">
            <w:rPr>
              <w:rFonts w:eastAsia="Verdana" w:cs="Verdana"/>
              <w:color w:val="FF0000"/>
              <w:szCs w:val="18"/>
            </w:rPr>
            <w:t>(23</w:t>
          </w:r>
          <w:r w:rsidRPr="00140A4D">
            <w:rPr>
              <w:rFonts w:eastAsia="Verdana" w:cs="Verdana"/>
              <w:color w:val="FF0000"/>
              <w:szCs w:val="18"/>
            </w:rPr>
            <w:noBreakHyphen/>
          </w:r>
          <w:r w:rsidR="00473EFE">
            <w:rPr>
              <w:rFonts w:eastAsia="Verdana" w:cs="Verdana"/>
              <w:color w:val="FF0000"/>
              <w:szCs w:val="18"/>
            </w:rPr>
            <w:t>8529</w:t>
          </w:r>
          <w:r w:rsidRPr="00140A4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EA845" w14:textId="1E7D8D8C" w:rsidR="00140A4D" w:rsidRPr="00140A4D" w:rsidRDefault="00140A4D" w:rsidP="00140A4D">
          <w:pPr>
            <w:jc w:val="right"/>
            <w:rPr>
              <w:rFonts w:eastAsia="Verdana" w:cs="Verdana"/>
              <w:szCs w:val="18"/>
            </w:rPr>
          </w:pPr>
          <w:r w:rsidRPr="00140A4D">
            <w:rPr>
              <w:rFonts w:eastAsia="Verdana" w:cs="Verdana"/>
              <w:szCs w:val="18"/>
            </w:rPr>
            <w:t xml:space="preserve">Page: </w:t>
          </w:r>
          <w:r w:rsidRPr="00140A4D">
            <w:rPr>
              <w:rFonts w:eastAsia="Verdana" w:cs="Verdana"/>
              <w:szCs w:val="18"/>
            </w:rPr>
            <w:fldChar w:fldCharType="begin"/>
          </w:r>
          <w:r w:rsidRPr="00140A4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40A4D">
            <w:rPr>
              <w:rFonts w:eastAsia="Verdana" w:cs="Verdana"/>
              <w:szCs w:val="18"/>
            </w:rPr>
            <w:fldChar w:fldCharType="separate"/>
          </w:r>
          <w:r w:rsidRPr="00140A4D">
            <w:rPr>
              <w:rFonts w:eastAsia="Verdana" w:cs="Verdana"/>
              <w:szCs w:val="18"/>
            </w:rPr>
            <w:t>1</w:t>
          </w:r>
          <w:r w:rsidRPr="00140A4D">
            <w:rPr>
              <w:rFonts w:eastAsia="Verdana" w:cs="Verdana"/>
              <w:szCs w:val="18"/>
            </w:rPr>
            <w:fldChar w:fldCharType="end"/>
          </w:r>
          <w:r w:rsidRPr="00140A4D">
            <w:rPr>
              <w:rFonts w:eastAsia="Verdana" w:cs="Verdana"/>
              <w:szCs w:val="18"/>
            </w:rPr>
            <w:t>/</w:t>
          </w:r>
          <w:r w:rsidRPr="00140A4D">
            <w:rPr>
              <w:rFonts w:eastAsia="Verdana" w:cs="Verdana"/>
              <w:szCs w:val="18"/>
            </w:rPr>
            <w:fldChar w:fldCharType="begin"/>
          </w:r>
          <w:r w:rsidRPr="00140A4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40A4D">
            <w:rPr>
              <w:rFonts w:eastAsia="Verdana" w:cs="Verdana"/>
              <w:szCs w:val="18"/>
            </w:rPr>
            <w:fldChar w:fldCharType="separate"/>
          </w:r>
          <w:r w:rsidRPr="00140A4D">
            <w:rPr>
              <w:rFonts w:eastAsia="Verdana" w:cs="Verdana"/>
              <w:szCs w:val="18"/>
            </w:rPr>
            <w:t>2</w:t>
          </w:r>
          <w:r w:rsidRPr="00140A4D">
            <w:rPr>
              <w:rFonts w:eastAsia="Verdana" w:cs="Verdana"/>
              <w:szCs w:val="18"/>
            </w:rPr>
            <w:fldChar w:fldCharType="end"/>
          </w:r>
        </w:p>
      </w:tc>
    </w:tr>
    <w:tr w:rsidR="00140A4D" w:rsidRPr="00140A4D" w14:paraId="2E8B6220" w14:textId="77777777" w:rsidTr="00140A4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291B5" w14:textId="018124DF" w:rsidR="00140A4D" w:rsidRPr="00140A4D" w:rsidRDefault="00140A4D" w:rsidP="00140A4D">
          <w:pPr>
            <w:jc w:val="left"/>
            <w:rPr>
              <w:rFonts w:eastAsia="Verdana" w:cs="Verdana"/>
              <w:szCs w:val="18"/>
            </w:rPr>
          </w:pPr>
          <w:bookmarkStart w:id="48" w:name="bmkCommittee" w:colFirst="0" w:colLast="0"/>
          <w:bookmarkEnd w:id="47"/>
          <w:r w:rsidRPr="00140A4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B9C8447" w14:textId="04B5204A" w:rsidR="00140A4D" w:rsidRPr="00140A4D" w:rsidRDefault="00140A4D" w:rsidP="00140A4D">
          <w:pPr>
            <w:jc w:val="right"/>
            <w:rPr>
              <w:rFonts w:eastAsia="Verdana" w:cs="Verdana"/>
              <w:bCs/>
              <w:szCs w:val="18"/>
            </w:rPr>
          </w:pPr>
          <w:r w:rsidRPr="00140A4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1"/>
    <w:bookmarkEnd w:id="42"/>
    <w:bookmarkEnd w:id="43"/>
    <w:bookmarkEnd w:id="48"/>
    <w:bookmarkEnd w:id="44"/>
    <w:bookmarkEnd w:id="45"/>
  </w:tbl>
  <w:p w14:paraId="301FFA80" w14:textId="77777777" w:rsidR="00DD65B2" w:rsidRPr="00140A4D" w:rsidRDefault="00DD65B2" w:rsidP="00140A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200B4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E8995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168CF"/>
    <w:multiLevelType w:val="hybridMultilevel"/>
    <w:tmpl w:val="78583C0E"/>
    <w:lvl w:ilvl="0" w:tplc="817623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1CEA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5A2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20BE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D6B2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AE3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DE0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EAA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706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3E948C5"/>
    <w:multiLevelType w:val="multilevel"/>
    <w:tmpl w:val="A9ACA8B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49D02E72"/>
    <w:numStyleLink w:val="LegalHeadings"/>
  </w:abstractNum>
  <w:abstractNum w:abstractNumId="15" w15:restartNumberingAfterBreak="0">
    <w:nsid w:val="57551E12"/>
    <w:multiLevelType w:val="multilevel"/>
    <w:tmpl w:val="49D02E7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6BB"/>
    <w:multiLevelType w:val="hybridMultilevel"/>
    <w:tmpl w:val="63D526BB"/>
    <w:lvl w:ilvl="0" w:tplc="AC582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2E9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FAC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5693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1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407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4A6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58E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BA9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00622501">
    <w:abstractNumId w:val="8"/>
  </w:num>
  <w:num w:numId="2" w16cid:durableId="2090037530">
    <w:abstractNumId w:val="3"/>
  </w:num>
  <w:num w:numId="3" w16cid:durableId="2089039159">
    <w:abstractNumId w:val="2"/>
  </w:num>
  <w:num w:numId="4" w16cid:durableId="1380977953">
    <w:abstractNumId w:val="1"/>
  </w:num>
  <w:num w:numId="5" w16cid:durableId="1109079247">
    <w:abstractNumId w:val="0"/>
  </w:num>
  <w:num w:numId="6" w16cid:durableId="717634222">
    <w:abstractNumId w:val="15"/>
  </w:num>
  <w:num w:numId="7" w16cid:durableId="1371879836">
    <w:abstractNumId w:val="13"/>
  </w:num>
  <w:num w:numId="8" w16cid:durableId="791285187">
    <w:abstractNumId w:val="16"/>
  </w:num>
  <w:num w:numId="9" w16cid:durableId="1653828043">
    <w:abstractNumId w:val="10"/>
  </w:num>
  <w:num w:numId="10" w16cid:durableId="2024282602">
    <w:abstractNumId w:val="9"/>
  </w:num>
  <w:num w:numId="11" w16cid:durableId="981540826">
    <w:abstractNumId w:val="7"/>
  </w:num>
  <w:num w:numId="12" w16cid:durableId="1775247265">
    <w:abstractNumId w:val="6"/>
  </w:num>
  <w:num w:numId="13" w16cid:durableId="323245257">
    <w:abstractNumId w:val="5"/>
  </w:num>
  <w:num w:numId="14" w16cid:durableId="2069375333">
    <w:abstractNumId w:val="4"/>
  </w:num>
  <w:num w:numId="15" w16cid:durableId="1652056054">
    <w:abstractNumId w:val="14"/>
  </w:num>
  <w:num w:numId="16" w16cid:durableId="667752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0712725">
    <w:abstractNumId w:val="17"/>
  </w:num>
  <w:num w:numId="18" w16cid:durableId="480997830">
    <w:abstractNumId w:val="12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0A4D"/>
    <w:rsid w:val="001426D0"/>
    <w:rsid w:val="00146A42"/>
    <w:rsid w:val="001737B0"/>
    <w:rsid w:val="001A14D1"/>
    <w:rsid w:val="001A4872"/>
    <w:rsid w:val="001B50DF"/>
    <w:rsid w:val="001C55C6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97B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3EFE"/>
    <w:rsid w:val="00484AF1"/>
    <w:rsid w:val="004E1A35"/>
    <w:rsid w:val="004E55A0"/>
    <w:rsid w:val="004F4ADE"/>
    <w:rsid w:val="00524772"/>
    <w:rsid w:val="00533502"/>
    <w:rsid w:val="005518FE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456EE"/>
    <w:rsid w:val="006518BC"/>
    <w:rsid w:val="006652F7"/>
    <w:rsid w:val="00674833"/>
    <w:rsid w:val="006A2F2A"/>
    <w:rsid w:val="006E0C67"/>
    <w:rsid w:val="00720F2A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86F77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E795F"/>
    <w:rsid w:val="00E4355E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36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4D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40A4D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40A4D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40A4D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40A4D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40A4D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40A4D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40A4D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40A4D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40A4D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40A4D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140A4D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140A4D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140A4D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140A4D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140A4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140A4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140A4D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140A4D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A4D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140A4D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40A4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40A4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140A4D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140A4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140A4D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140A4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140A4D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140A4D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40A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40A4D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40A4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40A4D"/>
    <w:rPr>
      <w:szCs w:val="20"/>
    </w:rPr>
  </w:style>
  <w:style w:type="character" w:customStyle="1" w:styleId="EndnoteTextChar">
    <w:name w:val="Endnote Text Char"/>
    <w:link w:val="EndnoteText"/>
    <w:uiPriority w:val="49"/>
    <w:rsid w:val="00140A4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40A4D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40A4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40A4D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140A4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40A4D"/>
    <w:pPr>
      <w:ind w:left="567" w:right="567" w:firstLine="0"/>
    </w:pPr>
  </w:style>
  <w:style w:type="character" w:styleId="FootnoteReference">
    <w:name w:val="footnote reference"/>
    <w:uiPriority w:val="5"/>
    <w:rsid w:val="00140A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40A4D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140A4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40A4D"/>
    <w:pPr>
      <w:numPr>
        <w:numId w:val="6"/>
      </w:numPr>
    </w:pPr>
  </w:style>
  <w:style w:type="paragraph" w:styleId="ListBullet">
    <w:name w:val="List Bullet"/>
    <w:basedOn w:val="Normal"/>
    <w:uiPriority w:val="1"/>
    <w:rsid w:val="00140A4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40A4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40A4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40A4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40A4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40A4D"/>
    <w:pPr>
      <w:ind w:left="720"/>
      <w:contextualSpacing/>
    </w:pPr>
  </w:style>
  <w:style w:type="numbering" w:customStyle="1" w:styleId="ListBullets">
    <w:name w:val="ListBullets"/>
    <w:uiPriority w:val="99"/>
    <w:rsid w:val="00140A4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40A4D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40A4D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40A4D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140A4D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140A4D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40A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40A4D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40A4D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140A4D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140A4D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40A4D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40A4D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40A4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40A4D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40A4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40A4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40A4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40A4D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40A4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40A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40A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140A4D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40A4D"/>
  </w:style>
  <w:style w:type="paragraph" w:styleId="BlockText">
    <w:name w:val="Block Text"/>
    <w:basedOn w:val="Normal"/>
    <w:uiPriority w:val="99"/>
    <w:semiHidden/>
    <w:unhideWhenUsed/>
    <w:rsid w:val="00140A4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0A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0A4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0A4D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0A4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0A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40A4D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140A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40A4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40A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40A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0A4D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40A4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40A4D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0A4D"/>
  </w:style>
  <w:style w:type="character" w:customStyle="1" w:styleId="DateChar">
    <w:name w:val="Date Char"/>
    <w:link w:val="Date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A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40A4D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0A4D"/>
  </w:style>
  <w:style w:type="character" w:customStyle="1" w:styleId="E-mailSignatureChar">
    <w:name w:val="E-mail Signature Char"/>
    <w:link w:val="E-mailSignature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140A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40A4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0A4D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40A4D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40A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0A4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40A4D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140A4D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140A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140A4D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140A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A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0A4D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140A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140A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140A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40A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40A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40A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40A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40A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40A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40A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40A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40A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0A4D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40A4D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40A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140A4D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140A4D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40A4D"/>
    <w:rPr>
      <w:lang w:val="en-GB"/>
    </w:rPr>
  </w:style>
  <w:style w:type="paragraph" w:styleId="List">
    <w:name w:val="List"/>
    <w:basedOn w:val="Normal"/>
    <w:uiPriority w:val="99"/>
    <w:semiHidden/>
    <w:unhideWhenUsed/>
    <w:rsid w:val="00140A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0A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0A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0A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0A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40A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0A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0A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0A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0A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40A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40A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40A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40A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40A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40A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40A4D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0A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40A4D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140A4D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0A4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0A4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0A4D"/>
  </w:style>
  <w:style w:type="character" w:customStyle="1" w:styleId="NoteHeadingChar">
    <w:name w:val="Note Heading Char"/>
    <w:link w:val="NoteHeading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40A4D"/>
    <w:rPr>
      <w:lang w:val="en-GB"/>
    </w:rPr>
  </w:style>
  <w:style w:type="character" w:styleId="PlaceholderText">
    <w:name w:val="Placeholder Text"/>
    <w:uiPriority w:val="99"/>
    <w:semiHidden/>
    <w:rsid w:val="00140A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40A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40A4D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40A4D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140A4D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0A4D"/>
  </w:style>
  <w:style w:type="character" w:customStyle="1" w:styleId="SalutationChar">
    <w:name w:val="Salutation Char"/>
    <w:link w:val="Salutation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0A4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40A4D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140A4D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140A4D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140A4D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40A4D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4355E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E4355E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E435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E4355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E4355E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E4355E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E4355E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E4355E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E4355E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E4355E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E4355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4355E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4355E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4355E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4355E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4355E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4355E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ashtag">
    <w:name w:val="Hashtag"/>
    <w:uiPriority w:val="99"/>
    <w:rsid w:val="00E4355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E435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E4355E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4355E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E4355E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4355E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4355E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E4355E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E4355E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E4355E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E4355E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E4355E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E4355E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E4355E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4355E"/>
    <w:rPr>
      <w:color w:val="365F91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4355E"/>
    <w:rPr>
      <w:color w:val="943634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4355E"/>
    <w:rPr>
      <w:color w:val="76923C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4355E"/>
    <w:rPr>
      <w:color w:val="5F497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4355E"/>
    <w:rPr>
      <w:color w:val="31849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4355E"/>
    <w:rPr>
      <w:color w:val="E36C0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uiPriority w:val="99"/>
    <w:rsid w:val="00E4355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4355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E4355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E435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435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E4355E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uiPriority w:val="99"/>
    <w:rsid w:val="00E4355E"/>
    <w:rPr>
      <w:u w:val="dotted"/>
      <w:lang w:val="en-GB"/>
    </w:rPr>
  </w:style>
  <w:style w:type="character" w:styleId="SmartLink">
    <w:name w:val="Smart Link"/>
    <w:uiPriority w:val="99"/>
    <w:rsid w:val="00E4355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435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rsid w:val="00E4355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40A4D"/>
    <w:pPr>
      <w:numPr>
        <w:numId w:val="19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40A4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449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26d715dc-c697-4635-89fe-97298f7352c2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DC402DC-3BF1-402B-B800-6B7CA2D228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563</Words>
  <Characters>3282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14</cp:revision>
  <dcterms:created xsi:type="dcterms:W3CDTF">2017-07-03T11:20:00Z</dcterms:created>
  <dcterms:modified xsi:type="dcterms:W3CDTF">2023-12-19T10:21:00Z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26d715dc-c697-4635-89fe-97298f7352c2</vt:lpwstr>
  </property>
  <property fmtid="{D5CDD505-2E9C-101B-9397-08002B2CF9AE}" pid="3" name="WTOCLASSIFICATION">
    <vt:lpwstr>WTO OFFICIAL</vt:lpwstr>
  </property>
</Properties>
</file>