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3" w:rsidRPr="002E4448" w:rsidRDefault="002E4448" w:rsidP="00F2775E">
      <w:pPr>
        <w:pStyle w:val="Title"/>
        <w:tabs>
          <w:tab w:val="center" w:pos="4513"/>
          <w:tab w:val="left" w:pos="6273"/>
        </w:tabs>
        <w:spacing w:before="240"/>
        <w:rPr>
          <w:caps w:val="0"/>
          <w:kern w:val="0"/>
        </w:rPr>
      </w:pPr>
      <w:bookmarkStart w:id="0" w:name="_GoBack"/>
      <w:bookmarkEnd w:id="0"/>
      <w:r>
        <w:rPr>
          <w:caps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2E4448" w:rsidRPr="002E4448" w:rsidTr="002E4448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E4448" w:rsidRDefault="0003474B" w:rsidP="00F2775E">
            <w:pPr>
              <w:spacing w:before="120" w:after="120"/>
            </w:pPr>
            <w:r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E4448" w:rsidRDefault="0003474B" w:rsidP="00F2775E">
            <w:pPr>
              <w:spacing w:before="120" w:after="120"/>
            </w:pPr>
            <w:r>
              <w:rPr>
                <w:b/>
              </w:rPr>
              <w:t xml:space="preserve">Notifying Member: </w:t>
            </w:r>
            <w:r>
              <w:rPr>
                <w:u w:val="single"/>
              </w:rPr>
              <w:t>HONDURAS</w:t>
            </w:r>
          </w:p>
          <w:p w:rsidR="00B91FF3" w:rsidRPr="002E4448" w:rsidRDefault="0003474B" w:rsidP="00F2775E">
            <w:pPr>
              <w:spacing w:after="120"/>
              <w:rPr>
                <w:b/>
              </w:rPr>
            </w:pPr>
            <w:r>
              <w:rPr>
                <w:b/>
              </w:rPr>
              <w:t xml:space="preserve">If applicable, name of local government involved: </w:t>
            </w:r>
          </w:p>
        </w:tc>
      </w:tr>
      <w:tr w:rsidR="002E4448" w:rsidRPr="00F2775E" w:rsidTr="002E444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E4448" w:rsidRDefault="0003474B" w:rsidP="00F2775E">
            <w:pPr>
              <w:spacing w:before="120" w:after="120"/>
            </w:pPr>
            <w:r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2775E" w:rsidRDefault="0003474B" w:rsidP="00F2775E">
            <w:pPr>
              <w:spacing w:before="120" w:after="120"/>
              <w:rPr>
                <w:lang w:val="es-ES"/>
              </w:rPr>
            </w:pPr>
            <w:r w:rsidRPr="00F2775E">
              <w:rPr>
                <w:b/>
                <w:lang w:val="es-ES"/>
              </w:rPr>
              <w:t xml:space="preserve">Agency </w:t>
            </w:r>
            <w:proofErr w:type="spellStart"/>
            <w:r w:rsidRPr="00F2775E">
              <w:rPr>
                <w:b/>
                <w:lang w:val="es-ES"/>
              </w:rPr>
              <w:t>responsible</w:t>
            </w:r>
            <w:proofErr w:type="spellEnd"/>
            <w:r w:rsidRPr="00F2775E">
              <w:rPr>
                <w:b/>
                <w:lang w:val="es-ES"/>
              </w:rPr>
              <w:t xml:space="preserve">: </w:t>
            </w:r>
            <w:r w:rsidRPr="00F2775E">
              <w:rPr>
                <w:i/>
                <w:lang w:val="es-ES"/>
              </w:rPr>
              <w:t>Agencia de Regulación Sanitaria,</w:t>
            </w:r>
            <w:r w:rsidRPr="00F2775E">
              <w:rPr>
                <w:lang w:val="es-ES"/>
              </w:rPr>
              <w:t xml:space="preserve"> </w:t>
            </w:r>
            <w:proofErr w:type="spellStart"/>
            <w:r w:rsidRPr="00F2775E">
              <w:rPr>
                <w:lang w:val="es-ES"/>
              </w:rPr>
              <w:t>ARSA</w:t>
            </w:r>
            <w:proofErr w:type="spellEnd"/>
            <w:r w:rsidRPr="00F2775E">
              <w:rPr>
                <w:lang w:val="es-ES"/>
              </w:rPr>
              <w:t xml:space="preserve"> (Agency </w:t>
            </w:r>
            <w:proofErr w:type="spellStart"/>
            <w:r w:rsidRPr="00F2775E">
              <w:rPr>
                <w:lang w:val="es-ES"/>
              </w:rPr>
              <w:t>for</w:t>
            </w:r>
            <w:proofErr w:type="spellEnd"/>
            <w:r w:rsidRPr="00F2775E">
              <w:rPr>
                <w:lang w:val="es-ES"/>
              </w:rPr>
              <w:t xml:space="preserve"> </w:t>
            </w:r>
            <w:proofErr w:type="spellStart"/>
            <w:r w:rsidRPr="00F2775E">
              <w:rPr>
                <w:lang w:val="es-ES"/>
              </w:rPr>
              <w:t>Sanitary</w:t>
            </w:r>
            <w:proofErr w:type="spellEnd"/>
            <w:r w:rsidRPr="00F2775E">
              <w:rPr>
                <w:lang w:val="es-ES"/>
              </w:rPr>
              <w:t xml:space="preserve"> </w:t>
            </w:r>
            <w:proofErr w:type="spellStart"/>
            <w:r w:rsidRPr="00F2775E">
              <w:rPr>
                <w:lang w:val="es-ES"/>
              </w:rPr>
              <w:t>Regulation</w:t>
            </w:r>
            <w:proofErr w:type="spellEnd"/>
            <w:r w:rsidRPr="00F2775E">
              <w:rPr>
                <w:lang w:val="es-ES"/>
              </w:rPr>
              <w:t xml:space="preserve">) </w:t>
            </w:r>
          </w:p>
        </w:tc>
      </w:tr>
      <w:tr w:rsidR="002E4448" w:rsidRPr="002E4448" w:rsidTr="002E444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E4448" w:rsidRDefault="0003474B" w:rsidP="00F2775E">
            <w:pPr>
              <w:spacing w:before="120" w:after="120"/>
            </w:pPr>
            <w:r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E4448" w:rsidRDefault="0003474B" w:rsidP="00F2775E">
            <w:pPr>
              <w:spacing w:before="120" w:after="120"/>
            </w:pPr>
            <w:r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 67.100.01. Dairy products. Matured cheese. Specifications.</w:t>
            </w:r>
          </w:p>
        </w:tc>
      </w:tr>
      <w:tr w:rsidR="002E4448" w:rsidRPr="002E4448" w:rsidTr="002E444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E4448" w:rsidRDefault="0003474B" w:rsidP="00F2775E">
            <w:pPr>
              <w:spacing w:before="120" w:after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E4448" w:rsidRDefault="0003474B" w:rsidP="00F2775E">
            <w:pPr>
              <w:spacing w:before="120" w:after="120"/>
              <w:rPr>
                <w:b/>
              </w:rPr>
            </w:pPr>
            <w:r>
              <w:rPr>
                <w:b/>
              </w:rPr>
              <w:t>Regions or countries likely to be affected, to the extent relevant or practicable:</w:t>
            </w:r>
          </w:p>
          <w:p w:rsidR="002E4448" w:rsidRPr="002E4448" w:rsidRDefault="0003474B" w:rsidP="00F2775E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[X]</w:t>
            </w:r>
            <w:r>
              <w:rPr>
                <w:b/>
              </w:rPr>
              <w:tab/>
              <w:t>All trading partners</w:t>
            </w:r>
          </w:p>
          <w:p w:rsidR="00B91FF3" w:rsidRPr="002E4448" w:rsidRDefault="002E4448" w:rsidP="00F2775E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 ]</w:t>
            </w:r>
            <w:r>
              <w:rPr>
                <w:b/>
              </w:rPr>
              <w:tab/>
              <w:t xml:space="preserve">Specific regions or countries: </w:t>
            </w:r>
          </w:p>
        </w:tc>
      </w:tr>
      <w:tr w:rsidR="002E4448" w:rsidRPr="002E4448" w:rsidTr="002E444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E4448" w:rsidRDefault="0003474B" w:rsidP="00F2775E">
            <w:pPr>
              <w:spacing w:before="120" w:after="120"/>
            </w:pPr>
            <w:r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E4448" w:rsidRDefault="0003474B" w:rsidP="00F2775E">
            <w:pPr>
              <w:spacing w:before="120" w:after="120"/>
            </w:pPr>
            <w:r>
              <w:rPr>
                <w:b/>
              </w:rPr>
              <w:t xml:space="preserve">Title of the notified document: </w:t>
            </w:r>
            <w:proofErr w:type="spellStart"/>
            <w:r>
              <w:rPr>
                <w:i/>
              </w:rPr>
              <w:t>RTCA</w:t>
            </w:r>
            <w:proofErr w:type="spellEnd"/>
            <w:r>
              <w:rPr>
                <w:i/>
              </w:rPr>
              <w:t xml:space="preserve"> 67.04.75:17 </w:t>
            </w:r>
            <w:proofErr w:type="spellStart"/>
            <w:r>
              <w:rPr>
                <w:i/>
              </w:rPr>
              <w:t>Productos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Lácteos</w:t>
            </w:r>
            <w:proofErr w:type="spellEnd"/>
            <w:r>
              <w:t xml:space="preserve">. </w:t>
            </w:r>
            <w:r w:rsidRPr="00F2775E">
              <w:rPr>
                <w:i/>
                <w:lang w:val="es-ES"/>
              </w:rPr>
              <w:t>Quesos Madurados.</w:t>
            </w:r>
            <w:r w:rsidRPr="00F2775E">
              <w:rPr>
                <w:lang w:val="es-ES"/>
              </w:rPr>
              <w:t xml:space="preserve"> </w:t>
            </w:r>
            <w:r w:rsidRPr="00F2775E">
              <w:rPr>
                <w:i/>
                <w:lang w:val="es-ES"/>
              </w:rPr>
              <w:t>Especificaciones</w:t>
            </w:r>
            <w:r w:rsidRPr="00F2775E">
              <w:rPr>
                <w:lang w:val="es-ES"/>
              </w:rPr>
              <w:t xml:space="preserve"> (Central American </w:t>
            </w:r>
            <w:proofErr w:type="spellStart"/>
            <w:r w:rsidRPr="00F2775E">
              <w:rPr>
                <w:lang w:val="es-ES"/>
              </w:rPr>
              <w:t>Technical</w:t>
            </w:r>
            <w:proofErr w:type="spellEnd"/>
            <w:r w:rsidRPr="00F2775E">
              <w:rPr>
                <w:lang w:val="es-ES"/>
              </w:rPr>
              <w:t xml:space="preserve"> </w:t>
            </w:r>
            <w:proofErr w:type="spellStart"/>
            <w:r w:rsidRPr="00F2775E">
              <w:rPr>
                <w:lang w:val="es-ES"/>
              </w:rPr>
              <w:t>Regulation</w:t>
            </w:r>
            <w:proofErr w:type="spellEnd"/>
            <w:r w:rsidRPr="00F2775E">
              <w:rPr>
                <w:lang w:val="es-ES"/>
              </w:rPr>
              <w:t xml:space="preserve"> (</w:t>
            </w:r>
            <w:proofErr w:type="spellStart"/>
            <w:r w:rsidRPr="00F2775E">
              <w:rPr>
                <w:lang w:val="es-ES"/>
              </w:rPr>
              <w:t>RTCA</w:t>
            </w:r>
            <w:proofErr w:type="spellEnd"/>
            <w:r w:rsidRPr="00F2775E">
              <w:rPr>
                <w:lang w:val="es-ES"/>
              </w:rPr>
              <w:t>) No.</w:t>
            </w:r>
            <w:r w:rsidR="00F2775E">
              <w:rPr>
                <w:lang w:val="es-ES"/>
              </w:rPr>
              <w:t> </w:t>
            </w:r>
            <w:r w:rsidRPr="00F2775E">
              <w:rPr>
                <w:lang w:val="es-ES"/>
              </w:rPr>
              <w:t xml:space="preserve">67.04.75:17: </w:t>
            </w:r>
            <w:proofErr w:type="spellStart"/>
            <w:r w:rsidRPr="00F2775E">
              <w:rPr>
                <w:lang w:val="es-ES"/>
              </w:rPr>
              <w:t>Dairy</w:t>
            </w:r>
            <w:proofErr w:type="spellEnd"/>
            <w:r w:rsidRPr="00F2775E">
              <w:rPr>
                <w:lang w:val="es-ES"/>
              </w:rPr>
              <w:t xml:space="preserve"> </w:t>
            </w:r>
            <w:proofErr w:type="spellStart"/>
            <w:r w:rsidRPr="00F2775E">
              <w:rPr>
                <w:lang w:val="es-ES"/>
              </w:rPr>
              <w:t>products</w:t>
            </w:r>
            <w:proofErr w:type="spellEnd"/>
            <w:r w:rsidRPr="00F2775E">
              <w:rPr>
                <w:lang w:val="es-ES"/>
              </w:rPr>
              <w:t xml:space="preserve">. </w:t>
            </w:r>
            <w:r>
              <w:t xml:space="preserve">Matured cheese. Specifications) </w:t>
            </w:r>
            <w:r>
              <w:rPr>
                <w:b/>
              </w:rPr>
              <w:t xml:space="preserve">Language(s): </w:t>
            </w:r>
            <w:r>
              <w:t xml:space="preserve">Spanish </w:t>
            </w:r>
            <w:r>
              <w:rPr>
                <w:b/>
              </w:rPr>
              <w:t xml:space="preserve">Number of pages: </w:t>
            </w:r>
            <w:r>
              <w:t>7</w:t>
            </w:r>
          </w:p>
          <w:p w:rsidR="00DB4835" w:rsidRDefault="002E4448" w:rsidP="00F2775E">
            <w:pPr>
              <w:spacing w:before="120" w:after="120"/>
              <w:jc w:val="left"/>
            </w:pPr>
            <w:r>
              <w:t xml:space="preserve">Text available at: </w:t>
            </w:r>
          </w:p>
          <w:p w:rsidR="004F5B41" w:rsidRPr="002E4448" w:rsidRDefault="0090313C" w:rsidP="00F2775E">
            <w:pPr>
              <w:spacing w:before="120" w:after="120"/>
              <w:jc w:val="left"/>
              <w:rPr>
                <w:rStyle w:val="Hyperlink"/>
              </w:rPr>
            </w:pPr>
            <w:hyperlink r:id="rId8" w:tgtFrame="_blank" w:history="1">
              <w:r w:rsidR="002E4448">
                <w:rPr>
                  <w:rStyle w:val="Hyperlink"/>
                </w:rPr>
                <w:t>https://sde.gob.hn/wp-content/uploads/2018/02/RTCA-Quesos-Madurados.pdf</w:t>
              </w:r>
            </w:hyperlink>
          </w:p>
        </w:tc>
      </w:tr>
      <w:tr w:rsidR="002E4448" w:rsidRPr="002E4448" w:rsidTr="002E444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E4448" w:rsidRDefault="0003474B" w:rsidP="00F2775E">
            <w:pPr>
              <w:spacing w:before="120" w:after="120"/>
            </w:pPr>
            <w:r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E4448" w:rsidRDefault="0003474B" w:rsidP="00F2775E">
            <w:pPr>
              <w:spacing w:before="120" w:after="120"/>
            </w:pPr>
            <w:r>
              <w:rPr>
                <w:b/>
              </w:rPr>
              <w:t xml:space="preserve">Description of content: </w:t>
            </w:r>
            <w:r>
              <w:t>The notified Technical Regulation establishes the specifications to be met by matured cheese, as defined in Section 4 (Definitions) thereof. It also applies to matured cheese intended for direct human consumption or further processing in the territory of the States Parties.</w:t>
            </w:r>
          </w:p>
        </w:tc>
      </w:tr>
      <w:tr w:rsidR="002E4448" w:rsidRPr="002E4448" w:rsidTr="002E444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E4448" w:rsidRDefault="0003474B" w:rsidP="00F2775E">
            <w:pPr>
              <w:spacing w:before="120" w:after="12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E4448" w:rsidRDefault="0003474B" w:rsidP="00F2775E">
            <w:pPr>
              <w:spacing w:before="120" w:after="120"/>
            </w:pPr>
            <w:r>
              <w:rPr>
                <w:b/>
              </w:rPr>
              <w:t xml:space="preserve">Objective and rationale: [X] food safety,  [ ] animal health,  [ ] plant protection,   [ ] protect humans from animal/plant pest or disease, [ ] protect territory from other damage from pests. </w:t>
            </w:r>
          </w:p>
        </w:tc>
      </w:tr>
      <w:tr w:rsidR="002E4448" w:rsidRPr="002E4448" w:rsidTr="002E444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E4448" w:rsidRDefault="0003474B" w:rsidP="00F2775E">
            <w:pPr>
              <w:spacing w:before="120" w:after="12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4448" w:rsidRPr="002E4448" w:rsidRDefault="0003474B" w:rsidP="00F2775E">
            <w:pPr>
              <w:spacing w:before="120" w:after="120"/>
            </w:pPr>
            <w:r>
              <w:rPr>
                <w:b/>
              </w:rPr>
              <w:t>Is there a relevant international standard? If so, identify the standard:</w:t>
            </w:r>
          </w:p>
          <w:p w:rsidR="002E4448" w:rsidRPr="002E4448" w:rsidRDefault="002E4448" w:rsidP="00F2775E">
            <w:pPr>
              <w:spacing w:after="120"/>
              <w:ind w:left="720" w:hanging="720"/>
            </w:pPr>
            <w:r>
              <w:rPr>
                <w:b/>
              </w:rPr>
              <w:t>[ ]</w:t>
            </w:r>
            <w:r>
              <w:rPr>
                <w:b/>
              </w:rPr>
              <w:tab/>
              <w:t xml:space="preserve">Codex </w:t>
            </w:r>
            <w:proofErr w:type="spellStart"/>
            <w:r>
              <w:rPr>
                <w:b/>
              </w:rPr>
              <w:t>Alimentarius</w:t>
            </w:r>
            <w:proofErr w:type="spellEnd"/>
            <w:r>
              <w:rPr>
                <w:b/>
              </w:rPr>
              <w:t xml:space="preserve"> Commission </w:t>
            </w:r>
            <w:r>
              <w:rPr>
                <w:b/>
                <w:i/>
              </w:rPr>
              <w:t>(e.g. title or serial number of Codex standard or related text)</w:t>
            </w:r>
            <w:r>
              <w:rPr>
                <w:b/>
              </w:rPr>
              <w:t>:</w:t>
            </w:r>
          </w:p>
          <w:p w:rsidR="002E4448" w:rsidRPr="002E4448" w:rsidRDefault="002E4448" w:rsidP="00F2775E">
            <w:pPr>
              <w:spacing w:after="120"/>
              <w:ind w:left="720" w:hanging="720"/>
            </w:pPr>
            <w:r>
              <w:rPr>
                <w:b/>
              </w:rPr>
              <w:t>[ ]</w:t>
            </w:r>
            <w:r>
              <w:rPr>
                <w:b/>
              </w:rPr>
              <w:tab/>
              <w:t>World Organisation for Animal Health (</w:t>
            </w:r>
            <w:proofErr w:type="spellStart"/>
            <w:r>
              <w:rPr>
                <w:b/>
              </w:rPr>
              <w:t>OIE</w:t>
            </w:r>
            <w:proofErr w:type="spellEnd"/>
            <w:r>
              <w:rPr>
                <w:b/>
              </w:rPr>
              <w:t xml:space="preserve">) </w:t>
            </w:r>
            <w:r>
              <w:rPr>
                <w:b/>
                <w:i/>
              </w:rPr>
              <w:t>(e.g. Terrestrial or Aquatic Animal Health Code, chapter number)</w:t>
            </w:r>
            <w:r>
              <w:rPr>
                <w:b/>
              </w:rPr>
              <w:t>:</w:t>
            </w:r>
          </w:p>
          <w:p w:rsidR="002E4448" w:rsidRPr="002E4448" w:rsidRDefault="002E4448" w:rsidP="00F2775E">
            <w:pPr>
              <w:spacing w:after="120"/>
              <w:ind w:left="720" w:hanging="720"/>
            </w:pPr>
            <w:r>
              <w:rPr>
                <w:b/>
              </w:rPr>
              <w:t>[ ]</w:t>
            </w:r>
            <w:r>
              <w:rPr>
                <w:b/>
              </w:rPr>
              <w:tab/>
              <w:t>International Plant Protection Convention (</w:t>
            </w:r>
            <w:r>
              <w:rPr>
                <w:b/>
                <w:i/>
              </w:rPr>
              <w:t xml:space="preserve">e.g. </w:t>
            </w:r>
            <w:proofErr w:type="spellStart"/>
            <w:r>
              <w:rPr>
                <w:b/>
                <w:i/>
              </w:rPr>
              <w:t>ISPM</w:t>
            </w:r>
            <w:proofErr w:type="spellEnd"/>
            <w:r>
              <w:rPr>
                <w:b/>
                <w:i/>
              </w:rPr>
              <w:t xml:space="preserve"> No.</w:t>
            </w:r>
            <w:r>
              <w:rPr>
                <w:b/>
              </w:rPr>
              <w:t>):</w:t>
            </w:r>
          </w:p>
          <w:p w:rsidR="00B91FF3" w:rsidRPr="002E4448" w:rsidRDefault="0003474B" w:rsidP="00F2775E">
            <w:pPr>
              <w:spacing w:after="120"/>
              <w:ind w:left="720" w:hanging="720"/>
            </w:pPr>
            <w:r>
              <w:rPr>
                <w:b/>
              </w:rPr>
              <w:t>[X]</w:t>
            </w:r>
            <w:r>
              <w:rPr>
                <w:b/>
              </w:rPr>
              <w:tab/>
              <w:t>None</w:t>
            </w:r>
          </w:p>
          <w:p w:rsidR="00B91FF3" w:rsidRPr="002E4448" w:rsidRDefault="0003474B" w:rsidP="00F2775E">
            <w:pPr>
              <w:spacing w:after="120"/>
              <w:rPr>
                <w:b/>
              </w:rPr>
            </w:pPr>
            <w:r>
              <w:rPr>
                <w:b/>
              </w:rPr>
              <w:t>Does this proposed regulation conform to the relevant international standard?</w:t>
            </w:r>
          </w:p>
          <w:p w:rsidR="00B91FF3" w:rsidRPr="002E4448" w:rsidRDefault="002E4448" w:rsidP="00F2775E">
            <w:pPr>
              <w:spacing w:after="120"/>
              <w:rPr>
                <w:bCs/>
              </w:rPr>
            </w:pPr>
            <w:r>
              <w:rPr>
                <w:b/>
              </w:rPr>
              <w:t>[ ] Yes [ ] No</w:t>
            </w:r>
          </w:p>
          <w:p w:rsidR="00B91FF3" w:rsidRPr="002E4448" w:rsidRDefault="0003474B" w:rsidP="00F2775E">
            <w:pPr>
              <w:spacing w:before="120" w:after="120"/>
              <w:rPr>
                <w:b/>
              </w:rPr>
            </w:pPr>
            <w:r>
              <w:rPr>
                <w:b/>
              </w:rPr>
              <w:t>If no, describe, whenever possible, how and why it deviates from the international standard:</w:t>
            </w:r>
            <w:r>
              <w:t xml:space="preserve"> </w:t>
            </w:r>
          </w:p>
        </w:tc>
      </w:tr>
      <w:tr w:rsidR="002E4448" w:rsidRPr="002E4448" w:rsidTr="002E444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E4448" w:rsidRDefault="0003474B" w:rsidP="00F2775E">
            <w:pPr>
              <w:spacing w:before="120" w:after="120"/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4448" w:rsidRPr="002E4448" w:rsidRDefault="0003474B" w:rsidP="00F2775E">
            <w:pPr>
              <w:spacing w:before="120"/>
              <w:rPr>
                <w:b/>
              </w:rPr>
            </w:pPr>
            <w:r>
              <w:rPr>
                <w:b/>
              </w:rPr>
              <w:t>Other relevant documents and language(s) in which these are available:</w:t>
            </w:r>
          </w:p>
          <w:p w:rsidR="00B91FF3" w:rsidRPr="002E4448" w:rsidRDefault="0003474B" w:rsidP="00F2775E">
            <w:pPr>
              <w:pStyle w:val="ListParagraph"/>
              <w:numPr>
                <w:ilvl w:val="0"/>
                <w:numId w:val="18"/>
              </w:numPr>
              <w:spacing w:before="120"/>
              <w:ind w:left="283" w:hanging="283"/>
            </w:pPr>
            <w:proofErr w:type="spellStart"/>
            <w:r w:rsidRPr="00F2775E">
              <w:rPr>
                <w:i/>
                <w:lang w:val="es-ES"/>
              </w:rPr>
              <w:t>RTCA</w:t>
            </w:r>
            <w:proofErr w:type="spellEnd"/>
            <w:r w:rsidRPr="00F2775E">
              <w:rPr>
                <w:i/>
                <w:lang w:val="es-ES"/>
              </w:rPr>
              <w:t xml:space="preserve"> 67.01.33:06 Industria de Alimentos y Bebidas Procesados.</w:t>
            </w:r>
            <w:r w:rsidRPr="00F2775E">
              <w:rPr>
                <w:lang w:val="es-ES"/>
              </w:rPr>
              <w:t xml:space="preserve"> </w:t>
            </w:r>
            <w:proofErr w:type="spellStart"/>
            <w:r>
              <w:rPr>
                <w:i/>
              </w:rPr>
              <w:t>Buenas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Prácticas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Manufactura</w:t>
            </w:r>
            <w:proofErr w:type="spellEnd"/>
            <w:r>
              <w:rPr>
                <w:i/>
              </w:rPr>
              <w:t>.</w:t>
            </w:r>
            <w:r>
              <w:t xml:space="preserve"> </w:t>
            </w:r>
            <w:proofErr w:type="spellStart"/>
            <w:r>
              <w:rPr>
                <w:i/>
              </w:rPr>
              <w:t>Principios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Generales</w:t>
            </w:r>
            <w:proofErr w:type="spellEnd"/>
            <w:r>
              <w:rPr>
                <w:i/>
              </w:rPr>
              <w:t xml:space="preserve"> </w:t>
            </w:r>
            <w:r>
              <w:t>(Central American Technical Regulation (</w:t>
            </w:r>
            <w:proofErr w:type="spellStart"/>
            <w:r>
              <w:t>RTCA</w:t>
            </w:r>
            <w:proofErr w:type="spellEnd"/>
            <w:r>
              <w:t>) No.</w:t>
            </w:r>
            <w:r w:rsidR="00F2775E">
              <w:t> </w:t>
            </w:r>
            <w:r>
              <w:t>67.01.33:06: Processed food and beverage industry. Good Manufacturing Practices (</w:t>
            </w:r>
            <w:proofErr w:type="spellStart"/>
            <w:r>
              <w:t>GMPs</w:t>
            </w:r>
            <w:proofErr w:type="spellEnd"/>
            <w:r>
              <w:t xml:space="preserve">). General principles) (current version); </w:t>
            </w:r>
          </w:p>
          <w:p w:rsidR="005B396F" w:rsidRPr="002E4448" w:rsidRDefault="0003474B" w:rsidP="00F2775E">
            <w:pPr>
              <w:pStyle w:val="ListParagraph"/>
              <w:numPr>
                <w:ilvl w:val="0"/>
                <w:numId w:val="18"/>
              </w:numPr>
              <w:ind w:left="283" w:hanging="283"/>
            </w:pPr>
            <w:proofErr w:type="spellStart"/>
            <w:r w:rsidRPr="00F2775E">
              <w:rPr>
                <w:i/>
                <w:lang w:val="es-ES"/>
              </w:rPr>
              <w:t>RTCA</w:t>
            </w:r>
            <w:proofErr w:type="spellEnd"/>
            <w:r w:rsidRPr="00F2775E">
              <w:rPr>
                <w:i/>
                <w:lang w:val="es-ES"/>
              </w:rPr>
              <w:t xml:space="preserve"> 67.04.50:08 Alimentos.</w:t>
            </w:r>
            <w:r w:rsidRPr="00F2775E">
              <w:rPr>
                <w:lang w:val="es-ES"/>
              </w:rPr>
              <w:t xml:space="preserve"> </w:t>
            </w:r>
            <w:r w:rsidRPr="00F2775E">
              <w:rPr>
                <w:i/>
                <w:lang w:val="es-ES"/>
              </w:rPr>
              <w:t>Cri</w:t>
            </w:r>
            <w:r w:rsidR="001079EF" w:rsidRPr="00F2775E">
              <w:rPr>
                <w:i/>
                <w:lang w:val="es-ES"/>
              </w:rPr>
              <w:t>terios Microbiológicos para la I</w:t>
            </w:r>
            <w:r w:rsidRPr="00F2775E">
              <w:rPr>
                <w:i/>
                <w:lang w:val="es-ES"/>
              </w:rPr>
              <w:t>nocuidad de Alimentos</w:t>
            </w:r>
            <w:r w:rsidRPr="00F2775E">
              <w:rPr>
                <w:lang w:val="es-ES"/>
              </w:rPr>
              <w:t xml:space="preserve"> (</w:t>
            </w:r>
            <w:r w:rsidR="001079EF" w:rsidRPr="00F2775E">
              <w:rPr>
                <w:lang w:val="es-ES"/>
              </w:rPr>
              <w:t xml:space="preserve">Central American </w:t>
            </w:r>
            <w:proofErr w:type="spellStart"/>
            <w:r w:rsidR="001079EF" w:rsidRPr="00F2775E">
              <w:rPr>
                <w:lang w:val="es-ES"/>
              </w:rPr>
              <w:t>Technical</w:t>
            </w:r>
            <w:proofErr w:type="spellEnd"/>
            <w:r w:rsidR="001079EF" w:rsidRPr="00F2775E">
              <w:rPr>
                <w:lang w:val="es-ES"/>
              </w:rPr>
              <w:t xml:space="preserve"> </w:t>
            </w:r>
            <w:proofErr w:type="spellStart"/>
            <w:r w:rsidR="001079EF" w:rsidRPr="00F2775E">
              <w:rPr>
                <w:lang w:val="es-ES"/>
              </w:rPr>
              <w:t>Regulation</w:t>
            </w:r>
            <w:proofErr w:type="spellEnd"/>
            <w:r w:rsidR="001079EF" w:rsidRPr="00F2775E">
              <w:rPr>
                <w:lang w:val="es-ES"/>
              </w:rPr>
              <w:t xml:space="preserve"> (</w:t>
            </w:r>
            <w:proofErr w:type="spellStart"/>
            <w:r w:rsidR="001079EF" w:rsidRPr="00F2775E">
              <w:rPr>
                <w:lang w:val="es-ES"/>
              </w:rPr>
              <w:t>RTCA</w:t>
            </w:r>
            <w:proofErr w:type="spellEnd"/>
            <w:r w:rsidR="001079EF" w:rsidRPr="00F2775E">
              <w:rPr>
                <w:lang w:val="es-ES"/>
              </w:rPr>
              <w:t xml:space="preserve">) No. 67.04.50:08: </w:t>
            </w:r>
            <w:proofErr w:type="spellStart"/>
            <w:r w:rsidRPr="00F2775E">
              <w:rPr>
                <w:lang w:val="es-ES"/>
              </w:rPr>
              <w:t>Food</w:t>
            </w:r>
            <w:proofErr w:type="spellEnd"/>
            <w:r w:rsidRPr="00F2775E">
              <w:rPr>
                <w:lang w:val="es-ES"/>
              </w:rPr>
              <w:t xml:space="preserve"> </w:t>
            </w:r>
            <w:proofErr w:type="spellStart"/>
            <w:r w:rsidRPr="00F2775E">
              <w:rPr>
                <w:lang w:val="es-ES"/>
              </w:rPr>
              <w:t>products</w:t>
            </w:r>
            <w:proofErr w:type="spellEnd"/>
            <w:r w:rsidRPr="00F2775E">
              <w:rPr>
                <w:lang w:val="es-ES"/>
              </w:rPr>
              <w:t xml:space="preserve">. </w:t>
            </w:r>
            <w:r>
              <w:t>Microbiological criteria for food safety) (current version);</w:t>
            </w:r>
          </w:p>
          <w:p w:rsidR="005B396F" w:rsidRPr="002E4448" w:rsidRDefault="0003474B" w:rsidP="00F2775E">
            <w:pPr>
              <w:pStyle w:val="ListParagraph"/>
              <w:numPr>
                <w:ilvl w:val="0"/>
                <w:numId w:val="18"/>
              </w:numPr>
              <w:ind w:left="283" w:hanging="283"/>
            </w:pPr>
            <w:proofErr w:type="spellStart"/>
            <w:r w:rsidRPr="00F2775E">
              <w:rPr>
                <w:i/>
                <w:lang w:val="es-ES"/>
              </w:rPr>
              <w:t>RTCA</w:t>
            </w:r>
            <w:proofErr w:type="spellEnd"/>
            <w:r w:rsidRPr="00F2775E">
              <w:rPr>
                <w:i/>
                <w:lang w:val="es-ES"/>
              </w:rPr>
              <w:t xml:space="preserve"> 67.04.54:10 Alimentos y Bebidas Procesadas.</w:t>
            </w:r>
            <w:r w:rsidRPr="00F2775E">
              <w:rPr>
                <w:lang w:val="es-ES"/>
              </w:rPr>
              <w:t xml:space="preserve"> </w:t>
            </w:r>
            <w:proofErr w:type="spellStart"/>
            <w:r>
              <w:rPr>
                <w:i/>
              </w:rPr>
              <w:t>Aditivos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Alimentarios</w:t>
            </w:r>
            <w:proofErr w:type="spellEnd"/>
            <w:r>
              <w:rPr>
                <w:i/>
              </w:rPr>
              <w:t xml:space="preserve"> </w:t>
            </w:r>
            <w:r>
              <w:t>(Central American Technical Regulation (</w:t>
            </w:r>
            <w:proofErr w:type="spellStart"/>
            <w:r>
              <w:t>RTCA</w:t>
            </w:r>
            <w:proofErr w:type="spellEnd"/>
            <w:r>
              <w:t xml:space="preserve">) No. 67.04.54:10: Processed foods and beverages. Food additives) (current version); </w:t>
            </w:r>
          </w:p>
          <w:p w:rsidR="005B396F" w:rsidRPr="00F2775E" w:rsidRDefault="0003474B" w:rsidP="00F2775E">
            <w:pPr>
              <w:pStyle w:val="ListParagraph"/>
              <w:numPr>
                <w:ilvl w:val="0"/>
                <w:numId w:val="18"/>
              </w:numPr>
              <w:ind w:left="283" w:hanging="283"/>
              <w:rPr>
                <w:lang w:val="es-ES"/>
              </w:rPr>
            </w:pPr>
            <w:proofErr w:type="spellStart"/>
            <w:r w:rsidRPr="00F2775E">
              <w:rPr>
                <w:i/>
                <w:lang w:val="es-ES"/>
              </w:rPr>
              <w:t>RTCA</w:t>
            </w:r>
            <w:proofErr w:type="spellEnd"/>
            <w:r w:rsidRPr="00F2775E">
              <w:rPr>
                <w:i/>
                <w:lang w:val="es-ES"/>
              </w:rPr>
              <w:t xml:space="preserve"> 67.01.07:10 Etiquetado General de los Alimentos previamente envasados (</w:t>
            </w:r>
            <w:proofErr w:type="spellStart"/>
            <w:r w:rsidRPr="00F2775E">
              <w:rPr>
                <w:i/>
                <w:lang w:val="es-ES"/>
              </w:rPr>
              <w:t>preenvasados</w:t>
            </w:r>
            <w:proofErr w:type="spellEnd"/>
            <w:r w:rsidRPr="00F2775E">
              <w:rPr>
                <w:i/>
                <w:lang w:val="es-ES"/>
              </w:rPr>
              <w:t>)</w:t>
            </w:r>
            <w:r w:rsidRPr="00F2775E">
              <w:rPr>
                <w:lang w:val="es-ES"/>
              </w:rPr>
              <w:t xml:space="preserve"> (Central American </w:t>
            </w:r>
            <w:proofErr w:type="spellStart"/>
            <w:r w:rsidRPr="00F2775E">
              <w:rPr>
                <w:lang w:val="es-ES"/>
              </w:rPr>
              <w:t>Technical</w:t>
            </w:r>
            <w:proofErr w:type="spellEnd"/>
            <w:r w:rsidRPr="00F2775E">
              <w:rPr>
                <w:lang w:val="es-ES"/>
              </w:rPr>
              <w:t xml:space="preserve"> </w:t>
            </w:r>
            <w:proofErr w:type="spellStart"/>
            <w:r w:rsidRPr="00F2775E">
              <w:rPr>
                <w:lang w:val="es-ES"/>
              </w:rPr>
              <w:t>Regulation</w:t>
            </w:r>
            <w:proofErr w:type="spellEnd"/>
            <w:r w:rsidRPr="00F2775E">
              <w:rPr>
                <w:lang w:val="es-ES"/>
              </w:rPr>
              <w:t xml:space="preserve"> (</w:t>
            </w:r>
            <w:proofErr w:type="spellStart"/>
            <w:r w:rsidRPr="00F2775E">
              <w:rPr>
                <w:lang w:val="es-ES"/>
              </w:rPr>
              <w:t>RTCA</w:t>
            </w:r>
            <w:proofErr w:type="spellEnd"/>
            <w:r w:rsidRPr="00F2775E">
              <w:rPr>
                <w:lang w:val="es-ES"/>
              </w:rPr>
              <w:t xml:space="preserve">) No. 67.01.07:10: General </w:t>
            </w:r>
            <w:proofErr w:type="spellStart"/>
            <w:r w:rsidRPr="00F2775E">
              <w:rPr>
                <w:lang w:val="es-ES"/>
              </w:rPr>
              <w:t>labelling</w:t>
            </w:r>
            <w:proofErr w:type="spellEnd"/>
            <w:r w:rsidRPr="00F2775E">
              <w:rPr>
                <w:lang w:val="es-ES"/>
              </w:rPr>
              <w:t xml:space="preserve"> of pre-</w:t>
            </w:r>
            <w:proofErr w:type="spellStart"/>
            <w:r w:rsidRPr="00F2775E">
              <w:rPr>
                <w:lang w:val="es-ES"/>
              </w:rPr>
              <w:t>packaged</w:t>
            </w:r>
            <w:proofErr w:type="spellEnd"/>
            <w:r w:rsidRPr="00F2775E">
              <w:rPr>
                <w:lang w:val="es-ES"/>
              </w:rPr>
              <w:t xml:space="preserve"> </w:t>
            </w:r>
            <w:proofErr w:type="spellStart"/>
            <w:r w:rsidRPr="00F2775E">
              <w:rPr>
                <w:lang w:val="es-ES"/>
              </w:rPr>
              <w:t>foods</w:t>
            </w:r>
            <w:proofErr w:type="spellEnd"/>
            <w:r w:rsidRPr="00F2775E">
              <w:rPr>
                <w:lang w:val="es-ES"/>
              </w:rPr>
              <w:t>) (</w:t>
            </w:r>
            <w:proofErr w:type="spellStart"/>
            <w:r w:rsidRPr="00F2775E">
              <w:rPr>
                <w:lang w:val="es-ES"/>
              </w:rPr>
              <w:t>current</w:t>
            </w:r>
            <w:proofErr w:type="spellEnd"/>
            <w:r w:rsidRPr="00F2775E">
              <w:rPr>
                <w:lang w:val="es-ES"/>
              </w:rPr>
              <w:t xml:space="preserve"> </w:t>
            </w:r>
            <w:proofErr w:type="spellStart"/>
            <w:r w:rsidRPr="00F2775E">
              <w:rPr>
                <w:lang w:val="es-ES"/>
              </w:rPr>
              <w:t>version</w:t>
            </w:r>
            <w:proofErr w:type="spellEnd"/>
            <w:r w:rsidRPr="00F2775E">
              <w:rPr>
                <w:lang w:val="es-ES"/>
              </w:rPr>
              <w:t>);</w:t>
            </w:r>
          </w:p>
          <w:p w:rsidR="005B396F" w:rsidRPr="00F2775E" w:rsidRDefault="0003474B" w:rsidP="00F2775E">
            <w:pPr>
              <w:pStyle w:val="ListParagraph"/>
              <w:numPr>
                <w:ilvl w:val="0"/>
                <w:numId w:val="18"/>
              </w:numPr>
              <w:ind w:left="283" w:hanging="283"/>
              <w:rPr>
                <w:lang w:val="es-ES"/>
              </w:rPr>
            </w:pPr>
            <w:proofErr w:type="spellStart"/>
            <w:r w:rsidRPr="00F2775E">
              <w:rPr>
                <w:i/>
                <w:lang w:val="es-ES"/>
              </w:rPr>
              <w:t>RTCA</w:t>
            </w:r>
            <w:proofErr w:type="spellEnd"/>
            <w:r w:rsidRPr="00F2775E">
              <w:rPr>
                <w:i/>
                <w:lang w:val="es-ES"/>
              </w:rPr>
              <w:t xml:space="preserve"> 67.01.60:10 Etiquetado nutricional de productos alimenticios </w:t>
            </w:r>
            <w:proofErr w:type="spellStart"/>
            <w:r w:rsidRPr="00F2775E">
              <w:rPr>
                <w:i/>
                <w:lang w:val="es-ES"/>
              </w:rPr>
              <w:t>preenvasados</w:t>
            </w:r>
            <w:proofErr w:type="spellEnd"/>
            <w:r w:rsidRPr="00F2775E">
              <w:rPr>
                <w:i/>
                <w:lang w:val="es-ES"/>
              </w:rPr>
              <w:t xml:space="preserve"> para consumo humano para la población a partir de 3 años de edad</w:t>
            </w:r>
            <w:r w:rsidRPr="00F2775E">
              <w:rPr>
                <w:lang w:val="es-ES"/>
              </w:rPr>
              <w:t xml:space="preserve"> (Central American </w:t>
            </w:r>
            <w:proofErr w:type="spellStart"/>
            <w:r w:rsidRPr="00F2775E">
              <w:rPr>
                <w:lang w:val="es-ES"/>
              </w:rPr>
              <w:t>Technical</w:t>
            </w:r>
            <w:proofErr w:type="spellEnd"/>
            <w:r w:rsidRPr="00F2775E">
              <w:rPr>
                <w:lang w:val="es-ES"/>
              </w:rPr>
              <w:t xml:space="preserve"> </w:t>
            </w:r>
            <w:proofErr w:type="spellStart"/>
            <w:r w:rsidRPr="00F2775E">
              <w:rPr>
                <w:lang w:val="es-ES"/>
              </w:rPr>
              <w:t>Regulation</w:t>
            </w:r>
            <w:proofErr w:type="spellEnd"/>
            <w:r w:rsidRPr="00F2775E">
              <w:rPr>
                <w:lang w:val="es-ES"/>
              </w:rPr>
              <w:t xml:space="preserve"> (</w:t>
            </w:r>
            <w:proofErr w:type="spellStart"/>
            <w:r w:rsidRPr="00F2775E">
              <w:rPr>
                <w:lang w:val="es-ES"/>
              </w:rPr>
              <w:t>RTCA</w:t>
            </w:r>
            <w:proofErr w:type="spellEnd"/>
            <w:r w:rsidRPr="00F2775E">
              <w:rPr>
                <w:lang w:val="es-ES"/>
              </w:rPr>
              <w:t xml:space="preserve">) No. 67.01.60:10: </w:t>
            </w:r>
            <w:proofErr w:type="spellStart"/>
            <w:r w:rsidRPr="00F2775E">
              <w:rPr>
                <w:lang w:val="es-ES"/>
              </w:rPr>
              <w:t>Nutrition</w:t>
            </w:r>
            <w:proofErr w:type="spellEnd"/>
            <w:r w:rsidRPr="00F2775E">
              <w:rPr>
                <w:lang w:val="es-ES"/>
              </w:rPr>
              <w:t xml:space="preserve"> </w:t>
            </w:r>
            <w:proofErr w:type="spellStart"/>
            <w:r w:rsidRPr="00F2775E">
              <w:rPr>
                <w:lang w:val="es-ES"/>
              </w:rPr>
              <w:t>labelling</w:t>
            </w:r>
            <w:proofErr w:type="spellEnd"/>
            <w:r w:rsidRPr="00F2775E">
              <w:rPr>
                <w:lang w:val="es-ES"/>
              </w:rPr>
              <w:t xml:space="preserve"> of pre-</w:t>
            </w:r>
            <w:proofErr w:type="spellStart"/>
            <w:r w:rsidRPr="00F2775E">
              <w:rPr>
                <w:lang w:val="es-ES"/>
              </w:rPr>
              <w:t>packaged</w:t>
            </w:r>
            <w:proofErr w:type="spellEnd"/>
            <w:r w:rsidRPr="00F2775E">
              <w:rPr>
                <w:lang w:val="es-ES"/>
              </w:rPr>
              <w:t xml:space="preserve"> </w:t>
            </w:r>
            <w:proofErr w:type="spellStart"/>
            <w:r w:rsidRPr="00F2775E">
              <w:rPr>
                <w:lang w:val="es-ES"/>
              </w:rPr>
              <w:t>foods</w:t>
            </w:r>
            <w:proofErr w:type="spellEnd"/>
            <w:r w:rsidRPr="00F2775E">
              <w:rPr>
                <w:lang w:val="es-ES"/>
              </w:rPr>
              <w:t xml:space="preserve"> </w:t>
            </w:r>
            <w:proofErr w:type="spellStart"/>
            <w:r w:rsidRPr="00F2775E">
              <w:rPr>
                <w:lang w:val="es-ES"/>
              </w:rPr>
              <w:t>for</w:t>
            </w:r>
            <w:proofErr w:type="spellEnd"/>
            <w:r w:rsidRPr="00F2775E">
              <w:rPr>
                <w:lang w:val="es-ES"/>
              </w:rPr>
              <w:t xml:space="preserve"> human </w:t>
            </w:r>
            <w:proofErr w:type="spellStart"/>
            <w:r w:rsidRPr="00F2775E">
              <w:rPr>
                <w:lang w:val="es-ES"/>
              </w:rPr>
              <w:t>consumption</w:t>
            </w:r>
            <w:proofErr w:type="spellEnd"/>
            <w:r w:rsidRPr="00F2775E">
              <w:rPr>
                <w:lang w:val="es-ES"/>
              </w:rPr>
              <w:t xml:space="preserve"> </w:t>
            </w:r>
            <w:proofErr w:type="spellStart"/>
            <w:r w:rsidRPr="00F2775E">
              <w:rPr>
                <w:lang w:val="es-ES"/>
              </w:rPr>
              <w:t>intended</w:t>
            </w:r>
            <w:proofErr w:type="spellEnd"/>
            <w:r w:rsidRPr="00F2775E">
              <w:rPr>
                <w:lang w:val="es-ES"/>
              </w:rPr>
              <w:t xml:space="preserve"> </w:t>
            </w:r>
            <w:proofErr w:type="spellStart"/>
            <w:r w:rsidRPr="00F2775E">
              <w:rPr>
                <w:lang w:val="es-ES"/>
              </w:rPr>
              <w:t>for</w:t>
            </w:r>
            <w:proofErr w:type="spellEnd"/>
            <w:r w:rsidRPr="00F2775E">
              <w:rPr>
                <w:lang w:val="es-ES"/>
              </w:rPr>
              <w:t xml:space="preserve"> </w:t>
            </w:r>
            <w:proofErr w:type="spellStart"/>
            <w:r w:rsidRPr="00F2775E">
              <w:rPr>
                <w:lang w:val="es-ES"/>
              </w:rPr>
              <w:t>adults</w:t>
            </w:r>
            <w:proofErr w:type="spellEnd"/>
            <w:r w:rsidRPr="00F2775E">
              <w:rPr>
                <w:lang w:val="es-ES"/>
              </w:rPr>
              <w:t xml:space="preserve"> and </w:t>
            </w:r>
            <w:proofErr w:type="spellStart"/>
            <w:r w:rsidRPr="00F2775E">
              <w:rPr>
                <w:lang w:val="es-ES"/>
              </w:rPr>
              <w:t>children</w:t>
            </w:r>
            <w:proofErr w:type="spellEnd"/>
            <w:r w:rsidRPr="00F2775E">
              <w:rPr>
                <w:lang w:val="es-ES"/>
              </w:rPr>
              <w:t xml:space="preserve"> of </w:t>
            </w:r>
            <w:proofErr w:type="spellStart"/>
            <w:r w:rsidRPr="00F2775E">
              <w:rPr>
                <w:lang w:val="es-ES"/>
              </w:rPr>
              <w:t>over</w:t>
            </w:r>
            <w:proofErr w:type="spellEnd"/>
            <w:r w:rsidRPr="00F2775E">
              <w:rPr>
                <w:lang w:val="es-ES"/>
              </w:rPr>
              <w:t xml:space="preserve"> </w:t>
            </w:r>
            <w:proofErr w:type="spellStart"/>
            <w:r w:rsidRPr="00F2775E">
              <w:rPr>
                <w:lang w:val="es-ES"/>
              </w:rPr>
              <w:t>three</w:t>
            </w:r>
            <w:proofErr w:type="spellEnd"/>
            <w:r w:rsidRPr="00F2775E">
              <w:rPr>
                <w:lang w:val="es-ES"/>
              </w:rPr>
              <w:t xml:space="preserve"> </w:t>
            </w:r>
            <w:proofErr w:type="spellStart"/>
            <w:r w:rsidRPr="00F2775E">
              <w:rPr>
                <w:lang w:val="es-ES"/>
              </w:rPr>
              <w:t>years</w:t>
            </w:r>
            <w:proofErr w:type="spellEnd"/>
            <w:r w:rsidRPr="00F2775E">
              <w:rPr>
                <w:lang w:val="es-ES"/>
              </w:rPr>
              <w:t xml:space="preserve"> of </w:t>
            </w:r>
            <w:proofErr w:type="spellStart"/>
            <w:r w:rsidRPr="00F2775E">
              <w:rPr>
                <w:lang w:val="es-ES"/>
              </w:rPr>
              <w:t>age</w:t>
            </w:r>
            <w:proofErr w:type="spellEnd"/>
            <w:r w:rsidRPr="00F2775E">
              <w:rPr>
                <w:lang w:val="es-ES"/>
              </w:rPr>
              <w:t>) (</w:t>
            </w:r>
            <w:proofErr w:type="spellStart"/>
            <w:r w:rsidRPr="00F2775E">
              <w:rPr>
                <w:lang w:val="es-ES"/>
              </w:rPr>
              <w:t>current</w:t>
            </w:r>
            <w:proofErr w:type="spellEnd"/>
            <w:r w:rsidRPr="00F2775E">
              <w:rPr>
                <w:lang w:val="es-ES"/>
              </w:rPr>
              <w:t xml:space="preserve"> </w:t>
            </w:r>
            <w:proofErr w:type="spellStart"/>
            <w:r w:rsidRPr="00F2775E">
              <w:rPr>
                <w:lang w:val="es-ES"/>
              </w:rPr>
              <w:t>version</w:t>
            </w:r>
            <w:proofErr w:type="spellEnd"/>
            <w:r w:rsidRPr="00F2775E">
              <w:rPr>
                <w:lang w:val="es-ES"/>
              </w:rPr>
              <w:t>);</w:t>
            </w:r>
          </w:p>
          <w:p w:rsidR="005B396F" w:rsidRPr="002E4448" w:rsidRDefault="0003474B" w:rsidP="00F2775E">
            <w:pPr>
              <w:pStyle w:val="ListParagraph"/>
              <w:numPr>
                <w:ilvl w:val="0"/>
                <w:numId w:val="18"/>
              </w:numPr>
              <w:ind w:left="283" w:hanging="283"/>
            </w:pPr>
            <w:r>
              <w:t>CODEX STAN 234-1999. Recommended methods of analysis and sampling, and amendments thereto;</w:t>
            </w:r>
          </w:p>
          <w:p w:rsidR="005B396F" w:rsidRPr="002E4448" w:rsidRDefault="0003474B" w:rsidP="00F2775E">
            <w:pPr>
              <w:pStyle w:val="ListParagraph"/>
              <w:numPr>
                <w:ilvl w:val="0"/>
                <w:numId w:val="18"/>
              </w:numPr>
              <w:ind w:left="283" w:hanging="283"/>
            </w:pPr>
            <w:proofErr w:type="spellStart"/>
            <w:r>
              <w:rPr>
                <w:i/>
              </w:rPr>
              <w:t>RTCA</w:t>
            </w:r>
            <w:proofErr w:type="spellEnd"/>
            <w:r>
              <w:rPr>
                <w:i/>
              </w:rPr>
              <w:t xml:space="preserve"> 67.04.65:12 </w:t>
            </w:r>
            <w:proofErr w:type="spellStart"/>
            <w:r>
              <w:rPr>
                <w:i/>
              </w:rPr>
              <w:t>Uso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Términos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Lecheros</w:t>
            </w:r>
            <w:proofErr w:type="spellEnd"/>
            <w:r>
              <w:t xml:space="preserve"> (Central American Technical Regulation (</w:t>
            </w:r>
            <w:proofErr w:type="spellStart"/>
            <w:r>
              <w:t>RTCA</w:t>
            </w:r>
            <w:proofErr w:type="spellEnd"/>
            <w:r>
              <w:t>) No. 67.04.65:12: Use of dairy terms) (current version);</w:t>
            </w:r>
          </w:p>
          <w:p w:rsidR="005B396F" w:rsidRPr="002E4448" w:rsidRDefault="0003474B" w:rsidP="00F2775E">
            <w:pPr>
              <w:pStyle w:val="ListParagraph"/>
              <w:numPr>
                <w:ilvl w:val="0"/>
                <w:numId w:val="18"/>
              </w:numPr>
              <w:spacing w:after="120"/>
              <w:ind w:left="283" w:hanging="283"/>
            </w:pPr>
            <w:proofErr w:type="spellStart"/>
            <w:r w:rsidRPr="00F2775E">
              <w:rPr>
                <w:i/>
                <w:lang w:val="es-ES"/>
              </w:rPr>
              <w:t>RTCA</w:t>
            </w:r>
            <w:proofErr w:type="spellEnd"/>
            <w:r w:rsidRPr="00F2775E">
              <w:rPr>
                <w:i/>
                <w:lang w:val="es-ES"/>
              </w:rPr>
              <w:t xml:space="preserve"> 67.04.70:14 Productos Lácteos</w:t>
            </w:r>
            <w:r w:rsidRPr="00F2775E">
              <w:rPr>
                <w:lang w:val="es-ES"/>
              </w:rPr>
              <w:t xml:space="preserve">. </w:t>
            </w:r>
            <w:r w:rsidRPr="00F2775E">
              <w:rPr>
                <w:i/>
                <w:lang w:val="es-ES"/>
              </w:rPr>
              <w:t>Quesos.</w:t>
            </w:r>
            <w:r w:rsidRPr="00F2775E">
              <w:rPr>
                <w:lang w:val="es-ES"/>
              </w:rPr>
              <w:t xml:space="preserve"> </w:t>
            </w:r>
            <w:r w:rsidRPr="00F2775E">
              <w:rPr>
                <w:i/>
                <w:lang w:val="es-ES"/>
              </w:rPr>
              <w:t>Especificaciones</w:t>
            </w:r>
            <w:r w:rsidRPr="00F2775E">
              <w:rPr>
                <w:lang w:val="es-ES"/>
              </w:rPr>
              <w:t xml:space="preserve"> (Central American </w:t>
            </w:r>
            <w:proofErr w:type="spellStart"/>
            <w:r w:rsidRPr="00F2775E">
              <w:rPr>
                <w:lang w:val="es-ES"/>
              </w:rPr>
              <w:t>Technical</w:t>
            </w:r>
            <w:proofErr w:type="spellEnd"/>
            <w:r w:rsidRPr="00F2775E">
              <w:rPr>
                <w:lang w:val="es-ES"/>
              </w:rPr>
              <w:t xml:space="preserve"> </w:t>
            </w:r>
            <w:proofErr w:type="spellStart"/>
            <w:r w:rsidRPr="00F2775E">
              <w:rPr>
                <w:lang w:val="es-ES"/>
              </w:rPr>
              <w:t>Regulation</w:t>
            </w:r>
            <w:proofErr w:type="spellEnd"/>
            <w:r w:rsidRPr="00F2775E">
              <w:rPr>
                <w:lang w:val="es-ES"/>
              </w:rPr>
              <w:t xml:space="preserve"> (</w:t>
            </w:r>
            <w:proofErr w:type="spellStart"/>
            <w:r w:rsidRPr="00F2775E">
              <w:rPr>
                <w:lang w:val="es-ES"/>
              </w:rPr>
              <w:t>RTCA</w:t>
            </w:r>
            <w:proofErr w:type="spellEnd"/>
            <w:r w:rsidRPr="00F2775E">
              <w:rPr>
                <w:lang w:val="es-ES"/>
              </w:rPr>
              <w:t xml:space="preserve">) No. 67.04.70:14: </w:t>
            </w:r>
            <w:proofErr w:type="spellStart"/>
            <w:r w:rsidRPr="00F2775E">
              <w:rPr>
                <w:lang w:val="es-ES"/>
              </w:rPr>
              <w:t>Milk</w:t>
            </w:r>
            <w:proofErr w:type="spellEnd"/>
            <w:r w:rsidRPr="00F2775E">
              <w:rPr>
                <w:lang w:val="es-ES"/>
              </w:rPr>
              <w:t xml:space="preserve"> </w:t>
            </w:r>
            <w:proofErr w:type="spellStart"/>
            <w:r w:rsidRPr="00F2775E">
              <w:rPr>
                <w:lang w:val="es-ES"/>
              </w:rPr>
              <w:t>products</w:t>
            </w:r>
            <w:proofErr w:type="spellEnd"/>
            <w:r w:rsidRPr="00F2775E">
              <w:rPr>
                <w:lang w:val="es-ES"/>
              </w:rPr>
              <w:t xml:space="preserve">. </w:t>
            </w:r>
            <w:r>
              <w:t xml:space="preserve">Cheese. Specifications) (current version). </w:t>
            </w:r>
          </w:p>
        </w:tc>
      </w:tr>
      <w:tr w:rsidR="002E4448" w:rsidRPr="002E4448" w:rsidTr="002E444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E4448" w:rsidRDefault="0003474B" w:rsidP="00F2775E">
            <w:pPr>
              <w:spacing w:before="80" w:after="80"/>
            </w:pPr>
            <w:r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E4448" w:rsidRDefault="0003474B" w:rsidP="00F2775E">
            <w:pPr>
              <w:spacing w:before="80" w:after="80"/>
              <w:rPr>
                <w:bCs/>
              </w:rPr>
            </w:pPr>
            <w:r>
              <w:rPr>
                <w:b/>
              </w:rPr>
              <w:t xml:space="preserve">Proposed date of adoption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r>
              <w:t>To be determined.</w:t>
            </w:r>
          </w:p>
          <w:p w:rsidR="00B91FF3" w:rsidRPr="002E4448" w:rsidRDefault="0003474B" w:rsidP="00F2775E">
            <w:pPr>
              <w:spacing w:after="120"/>
            </w:pPr>
            <w:r>
              <w:rPr>
                <w:b/>
              </w:rPr>
              <w:t xml:space="preserve">Proposed date of publication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r>
              <w:t>To be determined.</w:t>
            </w:r>
          </w:p>
        </w:tc>
      </w:tr>
      <w:tr w:rsidR="002E4448" w:rsidRPr="002E4448" w:rsidTr="002E444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E4448" w:rsidRDefault="0003474B" w:rsidP="00F2775E">
            <w:pPr>
              <w:spacing w:before="80" w:after="80"/>
            </w:pPr>
            <w:r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E4448" w:rsidRDefault="0003474B" w:rsidP="00F2775E">
            <w:pPr>
              <w:spacing w:before="80" w:after="80"/>
              <w:rPr>
                <w:bCs/>
              </w:rPr>
            </w:pPr>
            <w:r>
              <w:rPr>
                <w:b/>
              </w:rPr>
              <w:t>Proposed date of entry into force: [ ] Six months from date of publication, and/or 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</w:rPr>
              <w:t xml:space="preserve">): </w:t>
            </w:r>
            <w:r>
              <w:t>To be determined.</w:t>
            </w:r>
          </w:p>
          <w:p w:rsidR="00B91FF3" w:rsidRPr="002E4448" w:rsidRDefault="00DB4835" w:rsidP="00F2775E">
            <w:pPr>
              <w:spacing w:after="120"/>
              <w:ind w:left="607" w:hanging="607"/>
            </w:pPr>
            <w:r>
              <w:rPr>
                <w:b/>
              </w:rPr>
              <w:t xml:space="preserve">[ </w:t>
            </w:r>
            <w:r w:rsidR="002E4448">
              <w:rPr>
                <w:b/>
              </w:rPr>
              <w:t>]</w:t>
            </w:r>
            <w:r w:rsidR="002E4448">
              <w:rPr>
                <w:b/>
              </w:rPr>
              <w:tab/>
              <w:t xml:space="preserve">Trade facilitating measure </w:t>
            </w:r>
          </w:p>
        </w:tc>
      </w:tr>
      <w:tr w:rsidR="002E4448" w:rsidRPr="002E4448" w:rsidTr="002E444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E4448" w:rsidRDefault="0003474B" w:rsidP="00F2775E">
            <w:pPr>
              <w:spacing w:before="80" w:after="80"/>
            </w:pPr>
            <w:r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E4448" w:rsidRDefault="0003474B" w:rsidP="00F2775E">
            <w:pPr>
              <w:spacing w:before="80" w:after="80"/>
            </w:pPr>
            <w:r>
              <w:rPr>
                <w:b/>
              </w:rPr>
              <w:t>Final date for comments: [X] Sixty days from the date of circulation of the notification and/or  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</w:rPr>
              <w:t xml:space="preserve">): </w:t>
            </w:r>
            <w:r>
              <w:t>20 April 2018</w:t>
            </w:r>
          </w:p>
          <w:p w:rsidR="00B91FF3" w:rsidRPr="002E4448" w:rsidRDefault="0003474B" w:rsidP="00F2775E">
            <w:pPr>
              <w:keepNext/>
              <w:spacing w:after="120"/>
            </w:pPr>
            <w:r>
              <w:rPr>
                <w:b/>
              </w:rPr>
              <w:t>Agency or authority designated to handle comments: [X] National Notification Authority, [  ] National Enquiry Point. Address, fax number and email address (if available) of other body:</w:t>
            </w:r>
            <w:r>
              <w:t xml:space="preserve"> </w:t>
            </w:r>
          </w:p>
        </w:tc>
      </w:tr>
      <w:tr w:rsidR="005B396F" w:rsidRPr="002E4448" w:rsidTr="002E4448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E4448" w:rsidRDefault="0003474B" w:rsidP="00F2775E">
            <w:pPr>
              <w:spacing w:before="80" w:after="80"/>
            </w:pPr>
            <w:r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4448" w:rsidRPr="002E4448" w:rsidRDefault="0003474B" w:rsidP="00F2775E">
            <w:pPr>
              <w:spacing w:before="80" w:after="80"/>
            </w:pPr>
            <w:r>
              <w:rPr>
                <w:b/>
              </w:rPr>
              <w:t>Text(s) available from: [X] National Notification Authority, [X] National Enquiry Point. Address, fax number and email address (if available) of other body:</w:t>
            </w:r>
          </w:p>
          <w:p w:rsidR="005B396F" w:rsidRPr="00F2775E" w:rsidRDefault="0003474B" w:rsidP="00F2775E">
            <w:pPr>
              <w:jc w:val="left"/>
              <w:rPr>
                <w:lang w:val="es-ES"/>
              </w:rPr>
            </w:pPr>
            <w:r w:rsidRPr="00F2775E">
              <w:rPr>
                <w:i/>
                <w:lang w:val="es-ES"/>
              </w:rPr>
              <w:t>Agencia de Regulación Sanitaria,</w:t>
            </w:r>
            <w:r w:rsidR="001079EF" w:rsidRPr="00F2775E">
              <w:rPr>
                <w:lang w:val="es-ES"/>
              </w:rPr>
              <w:t xml:space="preserve"> </w:t>
            </w:r>
            <w:proofErr w:type="spellStart"/>
            <w:r w:rsidRPr="00F2775E">
              <w:rPr>
                <w:lang w:val="es-ES"/>
              </w:rPr>
              <w:t>ARSA</w:t>
            </w:r>
            <w:proofErr w:type="spellEnd"/>
            <w:r w:rsidRPr="00F2775E">
              <w:rPr>
                <w:lang w:val="es-ES"/>
              </w:rPr>
              <w:t xml:space="preserve"> (Agency </w:t>
            </w:r>
            <w:proofErr w:type="spellStart"/>
            <w:r w:rsidRPr="00F2775E">
              <w:rPr>
                <w:lang w:val="es-ES"/>
              </w:rPr>
              <w:t>for</w:t>
            </w:r>
            <w:proofErr w:type="spellEnd"/>
            <w:r w:rsidRPr="00F2775E">
              <w:rPr>
                <w:lang w:val="es-ES"/>
              </w:rPr>
              <w:t xml:space="preserve"> </w:t>
            </w:r>
            <w:proofErr w:type="spellStart"/>
            <w:r w:rsidRPr="00F2775E">
              <w:rPr>
                <w:lang w:val="es-ES"/>
              </w:rPr>
              <w:t>Sanitary</w:t>
            </w:r>
            <w:proofErr w:type="spellEnd"/>
            <w:r w:rsidRPr="00F2775E">
              <w:rPr>
                <w:lang w:val="es-ES"/>
              </w:rPr>
              <w:t xml:space="preserve"> </w:t>
            </w:r>
            <w:proofErr w:type="spellStart"/>
            <w:r w:rsidRPr="00F2775E">
              <w:rPr>
                <w:lang w:val="es-ES"/>
              </w:rPr>
              <w:t>Regulation</w:t>
            </w:r>
            <w:proofErr w:type="spellEnd"/>
            <w:r w:rsidRPr="00F2775E">
              <w:rPr>
                <w:lang w:val="es-ES"/>
              </w:rPr>
              <w:t xml:space="preserve">) </w:t>
            </w:r>
          </w:p>
          <w:p w:rsidR="005B396F" w:rsidRPr="00F2775E" w:rsidRDefault="0003474B" w:rsidP="00F2775E">
            <w:pPr>
              <w:jc w:val="left"/>
              <w:rPr>
                <w:lang w:val="es-ES"/>
              </w:rPr>
            </w:pPr>
            <w:r w:rsidRPr="00F2775E">
              <w:rPr>
                <w:i/>
                <w:lang w:val="es-ES"/>
              </w:rPr>
              <w:t>Dirección de Alimentos y Bebidas</w:t>
            </w:r>
            <w:r w:rsidRPr="00F2775E">
              <w:rPr>
                <w:lang w:val="es-ES"/>
              </w:rPr>
              <w:t xml:space="preserve"> (</w:t>
            </w:r>
            <w:proofErr w:type="spellStart"/>
            <w:r w:rsidRPr="00F2775E">
              <w:rPr>
                <w:lang w:val="es-ES"/>
              </w:rPr>
              <w:t>Food</w:t>
            </w:r>
            <w:proofErr w:type="spellEnd"/>
            <w:r w:rsidRPr="00F2775E">
              <w:rPr>
                <w:lang w:val="es-ES"/>
              </w:rPr>
              <w:t xml:space="preserve"> and </w:t>
            </w:r>
            <w:proofErr w:type="spellStart"/>
            <w:r w:rsidRPr="00F2775E">
              <w:rPr>
                <w:lang w:val="es-ES"/>
              </w:rPr>
              <w:t>Beverage</w:t>
            </w:r>
            <w:proofErr w:type="spellEnd"/>
            <w:r w:rsidRPr="00F2775E">
              <w:rPr>
                <w:lang w:val="es-ES"/>
              </w:rPr>
              <w:t xml:space="preserve"> </w:t>
            </w:r>
            <w:proofErr w:type="spellStart"/>
            <w:r w:rsidRPr="00F2775E">
              <w:rPr>
                <w:lang w:val="es-ES"/>
              </w:rPr>
              <w:t>Directorate</w:t>
            </w:r>
            <w:proofErr w:type="spellEnd"/>
            <w:r w:rsidRPr="00F2775E">
              <w:rPr>
                <w:lang w:val="es-ES"/>
              </w:rPr>
              <w:t>)</w:t>
            </w:r>
          </w:p>
          <w:p w:rsidR="005B396F" w:rsidRPr="00F2775E" w:rsidRDefault="0003474B" w:rsidP="00F2775E">
            <w:pPr>
              <w:jc w:val="left"/>
              <w:rPr>
                <w:lang w:val="es-ES"/>
              </w:rPr>
            </w:pPr>
            <w:r w:rsidRPr="00F2775E">
              <w:rPr>
                <w:lang w:val="es-ES"/>
              </w:rPr>
              <w:t>Calle Los Alcaldes, Frente al City Mall</w:t>
            </w:r>
          </w:p>
          <w:p w:rsidR="005B396F" w:rsidRPr="00F2775E" w:rsidRDefault="0003474B" w:rsidP="00F2775E">
            <w:pPr>
              <w:jc w:val="left"/>
              <w:rPr>
                <w:lang w:val="es-ES"/>
              </w:rPr>
            </w:pPr>
            <w:r w:rsidRPr="00F2775E">
              <w:rPr>
                <w:lang w:val="es-ES"/>
              </w:rPr>
              <w:t>Email: alimentos@arsa.gob.hn</w:t>
            </w:r>
          </w:p>
          <w:p w:rsidR="005B396F" w:rsidRPr="00F2775E" w:rsidRDefault="0003474B" w:rsidP="00F2775E">
            <w:pPr>
              <w:spacing w:after="120"/>
              <w:jc w:val="left"/>
              <w:rPr>
                <w:lang w:val="es-ES"/>
              </w:rPr>
            </w:pPr>
            <w:proofErr w:type="spellStart"/>
            <w:r w:rsidRPr="00F2775E">
              <w:rPr>
                <w:lang w:val="es-ES"/>
              </w:rPr>
              <w:t>Website</w:t>
            </w:r>
            <w:proofErr w:type="spellEnd"/>
            <w:r w:rsidRPr="00F2775E">
              <w:rPr>
                <w:lang w:val="es-ES"/>
              </w:rPr>
              <w:t xml:space="preserve">: </w:t>
            </w:r>
            <w:hyperlink r:id="rId9" w:tgtFrame="_blank" w:history="1">
              <w:r w:rsidRPr="00F2775E">
                <w:rPr>
                  <w:rStyle w:val="Hyperlink"/>
                  <w:lang w:val="es-ES"/>
                </w:rPr>
                <w:t>http://www.arsa.gob.hn/</w:t>
              </w:r>
            </w:hyperlink>
          </w:p>
          <w:p w:rsidR="005B396F" w:rsidRPr="00F2775E" w:rsidRDefault="0003474B" w:rsidP="00F2775E">
            <w:pPr>
              <w:jc w:val="left"/>
              <w:rPr>
                <w:lang w:val="es-ES"/>
              </w:rPr>
            </w:pPr>
            <w:r w:rsidRPr="00F2775E">
              <w:rPr>
                <w:i/>
                <w:lang w:val="es-ES"/>
              </w:rPr>
              <w:t>Secretaría de Desarrollo Económico</w:t>
            </w:r>
            <w:r w:rsidRPr="00F2775E">
              <w:rPr>
                <w:lang w:val="es-ES"/>
              </w:rPr>
              <w:t xml:space="preserve"> (</w:t>
            </w:r>
            <w:proofErr w:type="spellStart"/>
            <w:r w:rsidRPr="00F2775E">
              <w:rPr>
                <w:lang w:val="es-ES"/>
              </w:rPr>
              <w:t>Secretariat</w:t>
            </w:r>
            <w:proofErr w:type="spellEnd"/>
            <w:r w:rsidRPr="00F2775E">
              <w:rPr>
                <w:lang w:val="es-ES"/>
              </w:rPr>
              <w:t xml:space="preserve"> </w:t>
            </w:r>
            <w:proofErr w:type="spellStart"/>
            <w:r w:rsidRPr="00F2775E">
              <w:rPr>
                <w:lang w:val="es-ES"/>
              </w:rPr>
              <w:t>for</w:t>
            </w:r>
            <w:proofErr w:type="spellEnd"/>
            <w:r w:rsidRPr="00F2775E">
              <w:rPr>
                <w:lang w:val="es-ES"/>
              </w:rPr>
              <w:t xml:space="preserve"> </w:t>
            </w:r>
            <w:proofErr w:type="spellStart"/>
            <w:r w:rsidRPr="00F2775E">
              <w:rPr>
                <w:lang w:val="es-ES"/>
              </w:rPr>
              <w:t>Economic</w:t>
            </w:r>
            <w:proofErr w:type="spellEnd"/>
            <w:r w:rsidRPr="00F2775E">
              <w:rPr>
                <w:lang w:val="es-ES"/>
              </w:rPr>
              <w:t xml:space="preserve"> </w:t>
            </w:r>
            <w:proofErr w:type="spellStart"/>
            <w:r w:rsidRPr="00F2775E">
              <w:rPr>
                <w:lang w:val="es-ES"/>
              </w:rPr>
              <w:t>Development</w:t>
            </w:r>
            <w:proofErr w:type="spellEnd"/>
            <w:r w:rsidRPr="00F2775E">
              <w:rPr>
                <w:lang w:val="es-ES"/>
              </w:rPr>
              <w:t>)</w:t>
            </w:r>
          </w:p>
          <w:p w:rsidR="005B396F" w:rsidRPr="00F2775E" w:rsidRDefault="0003474B" w:rsidP="00F2775E">
            <w:pPr>
              <w:jc w:val="left"/>
              <w:rPr>
                <w:lang w:val="es-ES"/>
              </w:rPr>
            </w:pPr>
            <w:r w:rsidRPr="00F2775E">
              <w:rPr>
                <w:i/>
                <w:lang w:val="es-ES"/>
              </w:rPr>
              <w:t>Dirección General de Integración Económica y Política Comercial</w:t>
            </w:r>
            <w:r w:rsidRPr="00F2775E">
              <w:rPr>
                <w:lang w:val="es-ES"/>
              </w:rPr>
              <w:t xml:space="preserve"> (</w:t>
            </w:r>
            <w:proofErr w:type="spellStart"/>
            <w:r w:rsidRPr="00F2775E">
              <w:rPr>
                <w:lang w:val="es-ES"/>
              </w:rPr>
              <w:t>Directorate</w:t>
            </w:r>
            <w:proofErr w:type="spellEnd"/>
            <w:r w:rsidRPr="00F2775E">
              <w:rPr>
                <w:lang w:val="es-ES"/>
              </w:rPr>
              <w:t xml:space="preserve">-General of </w:t>
            </w:r>
            <w:proofErr w:type="spellStart"/>
            <w:r w:rsidRPr="00F2775E">
              <w:rPr>
                <w:lang w:val="es-ES"/>
              </w:rPr>
              <w:t>Economic</w:t>
            </w:r>
            <w:proofErr w:type="spellEnd"/>
            <w:r w:rsidRPr="00F2775E">
              <w:rPr>
                <w:lang w:val="es-ES"/>
              </w:rPr>
              <w:t xml:space="preserve"> </w:t>
            </w:r>
            <w:proofErr w:type="spellStart"/>
            <w:r w:rsidRPr="00F2775E">
              <w:rPr>
                <w:lang w:val="es-ES"/>
              </w:rPr>
              <w:t>Integration</w:t>
            </w:r>
            <w:proofErr w:type="spellEnd"/>
            <w:r w:rsidRPr="00F2775E">
              <w:rPr>
                <w:lang w:val="es-ES"/>
              </w:rPr>
              <w:t xml:space="preserve"> and </w:t>
            </w:r>
            <w:proofErr w:type="spellStart"/>
            <w:r w:rsidRPr="00F2775E">
              <w:rPr>
                <w:lang w:val="es-ES"/>
              </w:rPr>
              <w:t>Trade</w:t>
            </w:r>
            <w:proofErr w:type="spellEnd"/>
            <w:r w:rsidRPr="00F2775E">
              <w:rPr>
                <w:lang w:val="es-ES"/>
              </w:rPr>
              <w:t xml:space="preserve"> </w:t>
            </w:r>
            <w:proofErr w:type="spellStart"/>
            <w:r w:rsidRPr="00F2775E">
              <w:rPr>
                <w:lang w:val="es-ES"/>
              </w:rPr>
              <w:t>Policy</w:t>
            </w:r>
            <w:proofErr w:type="spellEnd"/>
            <w:r w:rsidRPr="00F2775E">
              <w:rPr>
                <w:lang w:val="es-ES"/>
              </w:rPr>
              <w:t>)</w:t>
            </w:r>
          </w:p>
          <w:p w:rsidR="005B396F" w:rsidRPr="00F2775E" w:rsidRDefault="0003474B" w:rsidP="00F2775E">
            <w:pPr>
              <w:jc w:val="left"/>
              <w:rPr>
                <w:lang w:val="es-ES"/>
              </w:rPr>
            </w:pPr>
            <w:r w:rsidRPr="00F2775E">
              <w:rPr>
                <w:lang w:val="es-ES"/>
              </w:rPr>
              <w:t>Boulevard José Cecilio del Valle</w:t>
            </w:r>
          </w:p>
          <w:p w:rsidR="005B396F" w:rsidRPr="00F2775E" w:rsidRDefault="0003474B" w:rsidP="00F2775E">
            <w:pPr>
              <w:jc w:val="left"/>
              <w:rPr>
                <w:lang w:val="es-ES"/>
              </w:rPr>
            </w:pPr>
            <w:r w:rsidRPr="00F2775E">
              <w:rPr>
                <w:lang w:val="es-ES"/>
              </w:rPr>
              <w:t>Edificio San José, 3er piso</w:t>
            </w:r>
          </w:p>
          <w:p w:rsidR="005B396F" w:rsidRPr="00F2775E" w:rsidRDefault="00121CFF" w:rsidP="00F2775E">
            <w:pPr>
              <w:tabs>
                <w:tab w:val="left" w:pos="424"/>
              </w:tabs>
              <w:jc w:val="left"/>
              <w:rPr>
                <w:lang w:val="fr-FR"/>
              </w:rPr>
            </w:pPr>
            <w:r w:rsidRPr="00F2775E">
              <w:rPr>
                <w:lang w:val="fr-FR"/>
              </w:rPr>
              <w:t>Fax:</w:t>
            </w:r>
            <w:r w:rsidRPr="00F2775E">
              <w:rPr>
                <w:lang w:val="fr-FR"/>
              </w:rPr>
              <w:tab/>
              <w:t>(+504) 2235 8383</w:t>
            </w:r>
          </w:p>
          <w:p w:rsidR="005B396F" w:rsidRPr="00F2775E" w:rsidRDefault="00121CFF" w:rsidP="00F2775E">
            <w:pPr>
              <w:tabs>
                <w:tab w:val="left" w:pos="424"/>
              </w:tabs>
              <w:jc w:val="left"/>
              <w:rPr>
                <w:lang w:val="fr-FR"/>
              </w:rPr>
            </w:pPr>
            <w:r w:rsidRPr="00F2775E">
              <w:rPr>
                <w:lang w:val="fr-FR"/>
              </w:rPr>
              <w:tab/>
              <w:t>(+504) 2235 5047</w:t>
            </w:r>
          </w:p>
          <w:p w:rsidR="005B396F" w:rsidRPr="00F2775E" w:rsidRDefault="0003474B" w:rsidP="00F2775E">
            <w:pPr>
              <w:jc w:val="left"/>
              <w:rPr>
                <w:lang w:val="fr-FR"/>
              </w:rPr>
            </w:pPr>
            <w:r w:rsidRPr="00F2775E">
              <w:rPr>
                <w:lang w:val="fr-FR"/>
              </w:rPr>
              <w:t>Email: gsalinas_sic@yahoo.com</w:t>
            </w:r>
          </w:p>
          <w:p w:rsidR="005B396F" w:rsidRPr="002E4448" w:rsidRDefault="00121CFF" w:rsidP="00F2775E">
            <w:pPr>
              <w:spacing w:after="120"/>
              <w:jc w:val="left"/>
            </w:pPr>
            <w:r>
              <w:t>Website:</w:t>
            </w:r>
            <w:r w:rsidR="001079EF">
              <w:t xml:space="preserve"> </w:t>
            </w:r>
            <w:hyperlink r:id="rId10" w:history="1">
              <w:r w:rsidR="00DB4835" w:rsidRPr="001B7D68">
                <w:rPr>
                  <w:rStyle w:val="Hyperlink"/>
                </w:rPr>
                <w:t>https://sde.gob.hn/listado-contenido-integracion-economica/?preview_nonce=8eedef3209&amp;preview=true</w:t>
              </w:r>
            </w:hyperlink>
          </w:p>
        </w:tc>
      </w:tr>
    </w:tbl>
    <w:p w:rsidR="00337700" w:rsidRPr="002E4448" w:rsidRDefault="0090313C" w:rsidP="002E4448"/>
    <w:sectPr w:rsidR="00337700" w:rsidRPr="002E4448" w:rsidSect="002E44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42A" w:rsidRPr="002E4448" w:rsidRDefault="0003474B">
      <w:r w:rsidRPr="002E4448">
        <w:separator/>
      </w:r>
    </w:p>
  </w:endnote>
  <w:endnote w:type="continuationSeparator" w:id="0">
    <w:p w:rsidR="00A7642A" w:rsidRPr="002E4448" w:rsidRDefault="0003474B">
      <w:r w:rsidRPr="002E444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F3" w:rsidRPr="002E4448" w:rsidRDefault="002E4448" w:rsidP="002E444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2E4448" w:rsidRDefault="002E4448" w:rsidP="002E444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2E4448" w:rsidRDefault="002E4448" w:rsidP="002E4448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42A" w:rsidRPr="002E4448" w:rsidRDefault="0003474B">
      <w:r w:rsidRPr="002E4448">
        <w:separator/>
      </w:r>
    </w:p>
  </w:footnote>
  <w:footnote w:type="continuationSeparator" w:id="0">
    <w:p w:rsidR="00A7642A" w:rsidRPr="002E4448" w:rsidRDefault="0003474B">
      <w:r w:rsidRPr="002E4448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448" w:rsidRPr="002E4448" w:rsidRDefault="002E4448" w:rsidP="002E4448">
    <w:pPr>
      <w:pStyle w:val="Header"/>
      <w:spacing w:after="240"/>
      <w:jc w:val="center"/>
    </w:pPr>
    <w:r>
      <w:t>G/SPS/N/</w:t>
    </w:r>
    <w:proofErr w:type="spellStart"/>
    <w:r>
      <w:t>HND</w:t>
    </w:r>
    <w:proofErr w:type="spellEnd"/>
    <w:r>
      <w:t>/54</w:t>
    </w:r>
  </w:p>
  <w:p w:rsidR="002E4448" w:rsidRPr="002E4448" w:rsidRDefault="002E4448" w:rsidP="002E4448">
    <w:pPr>
      <w:pStyle w:val="Header"/>
      <w:pBdr>
        <w:bottom w:val="single" w:sz="4" w:space="1" w:color="auto"/>
      </w:pBdr>
      <w:jc w:val="center"/>
    </w:pPr>
    <w:r>
      <w:t xml:space="preserve">- </w:t>
    </w:r>
    <w:r w:rsidRPr="002E4448">
      <w:fldChar w:fldCharType="begin"/>
    </w:r>
    <w:r w:rsidRPr="002E4448">
      <w:instrText xml:space="preserve"> PAGE  \* Arabic  \* MERGEFORMAT </w:instrText>
    </w:r>
    <w:r w:rsidRPr="002E4448">
      <w:fldChar w:fldCharType="separate"/>
    </w:r>
    <w:r w:rsidRPr="002E4448">
      <w:t>1</w:t>
    </w:r>
    <w:r w:rsidRPr="002E4448"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448" w:rsidRPr="002E4448" w:rsidRDefault="002E4448" w:rsidP="002E4448">
    <w:pPr>
      <w:pStyle w:val="Header"/>
      <w:spacing w:after="240"/>
      <w:jc w:val="center"/>
    </w:pPr>
    <w:r>
      <w:t>G/SPS/N/</w:t>
    </w:r>
    <w:proofErr w:type="spellStart"/>
    <w:r>
      <w:t>HND</w:t>
    </w:r>
    <w:proofErr w:type="spellEnd"/>
    <w:r>
      <w:t>/54</w:t>
    </w:r>
  </w:p>
  <w:p w:rsidR="002E4448" w:rsidRPr="002E4448" w:rsidRDefault="002E4448" w:rsidP="002E4448">
    <w:pPr>
      <w:pStyle w:val="Header"/>
      <w:pBdr>
        <w:bottom w:val="single" w:sz="4" w:space="1" w:color="auto"/>
      </w:pBdr>
      <w:jc w:val="center"/>
    </w:pPr>
    <w:r>
      <w:t xml:space="preserve">- </w:t>
    </w:r>
    <w:r w:rsidRPr="002E4448">
      <w:fldChar w:fldCharType="begin"/>
    </w:r>
    <w:r w:rsidRPr="002E4448">
      <w:instrText xml:space="preserve"> PAGE  \* Arabic  \* MERGEFORMAT </w:instrText>
    </w:r>
    <w:r w:rsidRPr="002E4448">
      <w:fldChar w:fldCharType="separate"/>
    </w:r>
    <w:r w:rsidR="0090313C">
      <w:rPr>
        <w:noProof/>
      </w:rPr>
      <w:t>2</w:t>
    </w:r>
    <w:r w:rsidRPr="002E4448"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2E4448" w:rsidRPr="002E4448" w:rsidTr="002E4448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2E4448" w:rsidRPr="002E4448" w:rsidRDefault="002E4448" w:rsidP="002E4448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2E4448" w:rsidRPr="002E4448" w:rsidRDefault="002E4448" w:rsidP="002E4448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2E4448" w:rsidRPr="002E4448" w:rsidTr="002E4448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2E4448" w:rsidRPr="002E4448" w:rsidRDefault="002E4448" w:rsidP="002E4448">
          <w:pPr>
            <w:jc w:val="left"/>
            <w:rPr>
              <w:rFonts w:eastAsia="Verdana" w:cs="Verdana"/>
              <w:szCs w:val="18"/>
            </w:rPr>
          </w:pPr>
          <w:r>
            <w:rPr>
              <w:noProof/>
              <w:lang w:val="en-US"/>
            </w:rPr>
            <w:drawing>
              <wp:inline distT="0" distB="0" distL="0" distR="0" wp14:anchorId="04096E4C" wp14:editId="78D91806">
                <wp:extent cx="2415600" cy="720000"/>
                <wp:effectExtent l="0" t="0" r="3810" b="4445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2E4448" w:rsidRPr="002E4448" w:rsidRDefault="002E4448" w:rsidP="002E4448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2E4448" w:rsidRPr="002E4448" w:rsidTr="002E4448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2E4448" w:rsidRPr="002E4448" w:rsidRDefault="002E4448" w:rsidP="002E4448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2E4448" w:rsidRPr="002E4448" w:rsidRDefault="002E4448" w:rsidP="002E4448">
          <w:pPr>
            <w:jc w:val="right"/>
            <w:rPr>
              <w:rFonts w:eastAsia="Verdana" w:cs="Verdana"/>
              <w:b/>
              <w:szCs w:val="18"/>
            </w:rPr>
          </w:pPr>
          <w:r>
            <w:rPr>
              <w:b/>
              <w:szCs w:val="18"/>
            </w:rPr>
            <w:t>G/SPS/N/</w:t>
          </w:r>
          <w:proofErr w:type="spellStart"/>
          <w:r>
            <w:rPr>
              <w:b/>
              <w:szCs w:val="18"/>
            </w:rPr>
            <w:t>HND</w:t>
          </w:r>
          <w:proofErr w:type="spellEnd"/>
          <w:r>
            <w:rPr>
              <w:b/>
              <w:szCs w:val="18"/>
            </w:rPr>
            <w:t>/54</w:t>
          </w:r>
        </w:p>
      </w:tc>
    </w:tr>
    <w:tr w:rsidR="002E4448" w:rsidRPr="002E4448" w:rsidTr="002E4448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E4448" w:rsidRPr="002E4448" w:rsidRDefault="002E4448" w:rsidP="002E4448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2E4448" w:rsidRPr="002E4448" w:rsidRDefault="002E4448" w:rsidP="002E4448">
          <w:pPr>
            <w:jc w:val="right"/>
            <w:rPr>
              <w:rFonts w:eastAsia="Verdana" w:cs="Verdana"/>
              <w:szCs w:val="18"/>
            </w:rPr>
          </w:pPr>
          <w:r>
            <w:t>19 February 2018</w:t>
          </w:r>
        </w:p>
      </w:tc>
    </w:tr>
    <w:tr w:rsidR="002E4448" w:rsidRPr="002E4448" w:rsidTr="002E4448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2E4448" w:rsidRPr="002E4448" w:rsidRDefault="00DB4835" w:rsidP="002E4448">
          <w:pPr>
            <w:jc w:val="left"/>
            <w:rPr>
              <w:rFonts w:eastAsia="Verdana" w:cs="Verdana"/>
              <w:b/>
              <w:szCs w:val="18"/>
            </w:rPr>
          </w:pPr>
          <w:r>
            <w:rPr>
              <w:color w:val="FF0000"/>
              <w:szCs w:val="18"/>
            </w:rPr>
            <w:t>(</w:t>
          </w:r>
          <w:r w:rsidR="00F2775E">
            <w:rPr>
              <w:color w:val="FF0000"/>
              <w:szCs w:val="18"/>
            </w:rPr>
            <w:t>18-1050</w:t>
          </w:r>
          <w:r w:rsidR="002E4448">
            <w:rPr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2E4448" w:rsidRPr="002E4448" w:rsidRDefault="002E4448" w:rsidP="002E4448">
          <w:pPr>
            <w:jc w:val="right"/>
            <w:rPr>
              <w:rFonts w:eastAsia="Verdana" w:cs="Verdana"/>
              <w:szCs w:val="18"/>
            </w:rPr>
          </w:pPr>
          <w:r>
            <w:t xml:space="preserve">Page: </w:t>
          </w:r>
          <w:r w:rsidRPr="002E4448">
            <w:rPr>
              <w:rFonts w:eastAsia="Verdana" w:cs="Verdana"/>
              <w:szCs w:val="18"/>
            </w:rPr>
            <w:fldChar w:fldCharType="begin"/>
          </w:r>
          <w:r w:rsidRPr="002E4448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2E4448">
            <w:rPr>
              <w:rFonts w:eastAsia="Verdana" w:cs="Verdana"/>
              <w:szCs w:val="18"/>
            </w:rPr>
            <w:fldChar w:fldCharType="separate"/>
          </w:r>
          <w:r w:rsidR="0090313C">
            <w:rPr>
              <w:rFonts w:eastAsia="Verdana" w:cs="Verdana"/>
              <w:noProof/>
              <w:szCs w:val="18"/>
            </w:rPr>
            <w:t>1</w:t>
          </w:r>
          <w:r w:rsidRPr="002E4448">
            <w:rPr>
              <w:rFonts w:eastAsia="Verdana" w:cs="Verdana"/>
              <w:szCs w:val="18"/>
            </w:rPr>
            <w:fldChar w:fldCharType="end"/>
          </w:r>
          <w:r>
            <w:t>/</w:t>
          </w:r>
          <w:r w:rsidRPr="002E4448">
            <w:rPr>
              <w:rFonts w:eastAsia="Verdana" w:cs="Verdana"/>
              <w:szCs w:val="18"/>
            </w:rPr>
            <w:fldChar w:fldCharType="begin"/>
          </w:r>
          <w:r w:rsidRPr="002E4448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2E4448">
            <w:rPr>
              <w:rFonts w:eastAsia="Verdana" w:cs="Verdana"/>
              <w:szCs w:val="18"/>
            </w:rPr>
            <w:fldChar w:fldCharType="separate"/>
          </w:r>
          <w:r w:rsidR="0090313C">
            <w:rPr>
              <w:rFonts w:eastAsia="Verdana" w:cs="Verdana"/>
              <w:noProof/>
              <w:szCs w:val="18"/>
            </w:rPr>
            <w:t>2</w:t>
          </w:r>
          <w:r w:rsidRPr="002E4448">
            <w:rPr>
              <w:rFonts w:eastAsia="Verdana" w:cs="Verdana"/>
              <w:szCs w:val="18"/>
            </w:rPr>
            <w:fldChar w:fldCharType="end"/>
          </w:r>
        </w:p>
      </w:tc>
    </w:tr>
    <w:tr w:rsidR="002E4448" w:rsidRPr="002E4448" w:rsidTr="002E4448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2E4448" w:rsidRPr="002E4448" w:rsidRDefault="002E4448" w:rsidP="002E4448">
          <w:pPr>
            <w:jc w:val="left"/>
            <w:rPr>
              <w:rFonts w:eastAsia="Verdana" w:cs="Verdana"/>
              <w:szCs w:val="18"/>
            </w:rPr>
          </w:pPr>
          <w:r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2E4448" w:rsidRPr="002E4448" w:rsidRDefault="002E4448" w:rsidP="002E4448">
          <w:pPr>
            <w:jc w:val="right"/>
            <w:rPr>
              <w:rFonts w:eastAsia="Verdana" w:cs="Verdana"/>
              <w:bCs/>
              <w:szCs w:val="18"/>
            </w:rPr>
          </w:pPr>
          <w:r>
            <w:t>Original: Spanish</w:t>
          </w:r>
        </w:p>
      </w:tc>
    </w:tr>
  </w:tbl>
  <w:p w:rsidR="00DD65B2" w:rsidRPr="002E4448" w:rsidRDefault="0090313C" w:rsidP="002E44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65E4BB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964A0A56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53E948C5"/>
    <w:multiLevelType w:val="multilevel"/>
    <w:tmpl w:val="3962E3A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D574682A"/>
    <w:numStyleLink w:val="LegalHeadings"/>
  </w:abstractNum>
  <w:abstractNum w:abstractNumId="13">
    <w:nsid w:val="57551E12"/>
    <w:multiLevelType w:val="multilevel"/>
    <w:tmpl w:val="D574682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58D77ECF"/>
    <w:multiLevelType w:val="hybridMultilevel"/>
    <w:tmpl w:val="5EC8B39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2C1507"/>
    <w:multiLevelType w:val="hybridMultilevel"/>
    <w:tmpl w:val="E4948BD0"/>
    <w:lvl w:ilvl="0" w:tplc="019E42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removePersonalInformation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6F"/>
    <w:rsid w:val="0003474B"/>
    <w:rsid w:val="00052542"/>
    <w:rsid w:val="001079EF"/>
    <w:rsid w:val="00121CFF"/>
    <w:rsid w:val="001E72AA"/>
    <w:rsid w:val="002E4448"/>
    <w:rsid w:val="002F5779"/>
    <w:rsid w:val="0048001F"/>
    <w:rsid w:val="004F5B41"/>
    <w:rsid w:val="005B396F"/>
    <w:rsid w:val="007E7636"/>
    <w:rsid w:val="0090313C"/>
    <w:rsid w:val="0095036D"/>
    <w:rsid w:val="0095095E"/>
    <w:rsid w:val="00A7642A"/>
    <w:rsid w:val="00DA7376"/>
    <w:rsid w:val="00DB4835"/>
    <w:rsid w:val="00F2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2E4448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E4448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E4448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E4448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E4448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E4448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E4448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E4448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E4448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E4448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E4448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2E4448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2E4448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2E4448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2E4448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2E4448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2E4448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2E4448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2E4448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48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2E4448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2E4448"/>
    <w:rPr>
      <w:rFonts w:ascii="Verdana" w:hAnsi="Verdana"/>
      <w:sz w:val="18"/>
      <w:szCs w:val="2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E4448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2E4448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E4448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2E4448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E4448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2E4448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2E4448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E444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E4448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E444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E4448"/>
    <w:rPr>
      <w:szCs w:val="20"/>
    </w:rPr>
  </w:style>
  <w:style w:type="character" w:customStyle="1" w:styleId="EndnoteTextChar">
    <w:name w:val="Endnote Text Char"/>
    <w:link w:val="EndnoteText"/>
    <w:uiPriority w:val="49"/>
    <w:rsid w:val="002E444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E4448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2E444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E4448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2E444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E4448"/>
    <w:pPr>
      <w:ind w:left="567" w:right="567" w:firstLine="0"/>
    </w:pPr>
  </w:style>
  <w:style w:type="character" w:styleId="FootnoteReference">
    <w:name w:val="footnote reference"/>
    <w:uiPriority w:val="5"/>
    <w:rsid w:val="002E444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E4448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2E4448"/>
    <w:rPr>
      <w:rFonts w:ascii="Verdana" w:hAnsi="Verdana"/>
      <w:sz w:val="18"/>
      <w:szCs w:val="18"/>
      <w:lang w:val="en-GB" w:eastAsia="en-GB"/>
    </w:rPr>
  </w:style>
  <w:style w:type="numbering" w:customStyle="1" w:styleId="LegalHeadings">
    <w:name w:val="LegalHeadings"/>
    <w:uiPriority w:val="99"/>
    <w:rsid w:val="002E4448"/>
    <w:pPr>
      <w:numPr>
        <w:numId w:val="6"/>
      </w:numPr>
    </w:pPr>
  </w:style>
  <w:style w:type="paragraph" w:styleId="ListBullet">
    <w:name w:val="List Bullet"/>
    <w:basedOn w:val="Normal"/>
    <w:uiPriority w:val="1"/>
    <w:rsid w:val="002E4448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E4448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E4448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E4448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E4448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2E4448"/>
    <w:pPr>
      <w:ind w:left="720"/>
      <w:contextualSpacing/>
    </w:pPr>
  </w:style>
  <w:style w:type="numbering" w:customStyle="1" w:styleId="ListBullets">
    <w:name w:val="ListBullets"/>
    <w:uiPriority w:val="99"/>
    <w:rsid w:val="002E4448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2E4448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E4448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E4448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2E4448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E4448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E444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E4448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2E444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E444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2E4448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2E4448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2E4448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E4448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E4448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E444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E444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E444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E444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E444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E444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E444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E444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E444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E4448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2E4448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E4448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2E4448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2E4448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2E444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2E444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E444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2E4448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E4448"/>
  </w:style>
  <w:style w:type="paragraph" w:styleId="BlockText">
    <w:name w:val="Block Text"/>
    <w:basedOn w:val="Normal"/>
    <w:uiPriority w:val="99"/>
    <w:semiHidden/>
    <w:unhideWhenUsed/>
    <w:rsid w:val="002E444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E444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E4448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44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4448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E444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E4448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E444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E4448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E444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E4448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2E444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E444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E4448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4448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E4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E4448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E4448"/>
  </w:style>
  <w:style w:type="character" w:customStyle="1" w:styleId="DateChar">
    <w:name w:val="Date Char"/>
    <w:basedOn w:val="DefaultParagraphFont"/>
    <w:link w:val="Date"/>
    <w:uiPriority w:val="99"/>
    <w:semiHidden/>
    <w:rsid w:val="002E4448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E444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E4448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E444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E4448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2E444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E444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E4448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2E4448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2E444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E444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E4448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2E4448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2E444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2E4448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2E444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444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4448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2E444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2E444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2E444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E444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E444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E444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E444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E444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E444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E444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E444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E444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E444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2E4448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E44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2E4448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2E4448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2E4448"/>
    <w:rPr>
      <w:lang w:val="en-GB"/>
    </w:rPr>
  </w:style>
  <w:style w:type="paragraph" w:styleId="List">
    <w:name w:val="List"/>
    <w:basedOn w:val="Normal"/>
    <w:uiPriority w:val="99"/>
    <w:semiHidden/>
    <w:unhideWhenUsed/>
    <w:rsid w:val="002E444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E444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E444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E444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E444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E444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E444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E444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E444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E444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E4448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E4448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E444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E4448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E444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E44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E4448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E44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E4448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E4448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2E444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E4448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2E444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2E444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E444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E4448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E444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2E4448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E444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E4448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E444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E4448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2E4448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2E4448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2E4448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2E4448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E4448"/>
  </w:style>
  <w:style w:type="character" w:customStyle="1" w:styleId="NoteHeadingChar1">
    <w:name w:val="Note Heading Char1"/>
    <w:basedOn w:val="DefaultParagraphFont"/>
    <w:uiPriority w:val="99"/>
    <w:semiHidden/>
    <w:rsid w:val="002E4448"/>
    <w:rPr>
      <w:rFonts w:ascii="Verdana" w:hAnsi="Verdana"/>
      <w:sz w:val="18"/>
      <w:szCs w:val="22"/>
      <w:lang w:val="en-GB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E4448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2E4448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E4448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E4448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E4448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E4448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E4448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E4448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E4448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E4448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E4448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E4448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2E4448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2E4448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2E4448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2E4448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2E4448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2E4448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2E4448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2E4448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48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2E4448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2E4448"/>
    <w:rPr>
      <w:rFonts w:ascii="Verdana" w:hAnsi="Verdana"/>
      <w:sz w:val="18"/>
      <w:szCs w:val="2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E4448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2E4448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E4448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2E4448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E4448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2E4448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2E4448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E444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E4448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E444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E4448"/>
    <w:rPr>
      <w:szCs w:val="20"/>
    </w:rPr>
  </w:style>
  <w:style w:type="character" w:customStyle="1" w:styleId="EndnoteTextChar">
    <w:name w:val="Endnote Text Char"/>
    <w:link w:val="EndnoteText"/>
    <w:uiPriority w:val="49"/>
    <w:rsid w:val="002E444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E4448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2E444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E4448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2E444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E4448"/>
    <w:pPr>
      <w:ind w:left="567" w:right="567" w:firstLine="0"/>
    </w:pPr>
  </w:style>
  <w:style w:type="character" w:styleId="FootnoteReference">
    <w:name w:val="footnote reference"/>
    <w:uiPriority w:val="5"/>
    <w:rsid w:val="002E444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E4448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2E4448"/>
    <w:rPr>
      <w:rFonts w:ascii="Verdana" w:hAnsi="Verdana"/>
      <w:sz w:val="18"/>
      <w:szCs w:val="18"/>
      <w:lang w:val="en-GB" w:eastAsia="en-GB"/>
    </w:rPr>
  </w:style>
  <w:style w:type="numbering" w:customStyle="1" w:styleId="LegalHeadings">
    <w:name w:val="LegalHeadings"/>
    <w:uiPriority w:val="99"/>
    <w:rsid w:val="002E4448"/>
    <w:pPr>
      <w:numPr>
        <w:numId w:val="6"/>
      </w:numPr>
    </w:pPr>
  </w:style>
  <w:style w:type="paragraph" w:styleId="ListBullet">
    <w:name w:val="List Bullet"/>
    <w:basedOn w:val="Normal"/>
    <w:uiPriority w:val="1"/>
    <w:rsid w:val="002E4448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E4448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E4448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E4448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E4448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2E4448"/>
    <w:pPr>
      <w:ind w:left="720"/>
      <w:contextualSpacing/>
    </w:pPr>
  </w:style>
  <w:style w:type="numbering" w:customStyle="1" w:styleId="ListBullets">
    <w:name w:val="ListBullets"/>
    <w:uiPriority w:val="99"/>
    <w:rsid w:val="002E4448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2E4448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E4448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E4448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2E4448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E4448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E444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E4448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2E444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E444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2E4448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2E4448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2E4448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E4448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E4448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E444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E444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E444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E444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E444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E444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E444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E444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E444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E4448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2E4448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E4448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2E4448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2E4448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2E444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2E444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E444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2E4448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E4448"/>
  </w:style>
  <w:style w:type="paragraph" w:styleId="BlockText">
    <w:name w:val="Block Text"/>
    <w:basedOn w:val="Normal"/>
    <w:uiPriority w:val="99"/>
    <w:semiHidden/>
    <w:unhideWhenUsed/>
    <w:rsid w:val="002E444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E444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E4448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44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4448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E444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E4448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E444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E4448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E444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E4448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2E444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E444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E4448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4448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E4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E4448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E4448"/>
  </w:style>
  <w:style w:type="character" w:customStyle="1" w:styleId="DateChar">
    <w:name w:val="Date Char"/>
    <w:basedOn w:val="DefaultParagraphFont"/>
    <w:link w:val="Date"/>
    <w:uiPriority w:val="99"/>
    <w:semiHidden/>
    <w:rsid w:val="002E4448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E444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E4448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E444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E4448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2E444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E444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E4448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2E4448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2E444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E444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E4448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2E4448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2E444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2E4448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2E444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444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4448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2E444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2E444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2E444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E444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E444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E444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E444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E444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E444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E444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E444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E444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E444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2E4448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E44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2E4448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2E4448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2E4448"/>
    <w:rPr>
      <w:lang w:val="en-GB"/>
    </w:rPr>
  </w:style>
  <w:style w:type="paragraph" w:styleId="List">
    <w:name w:val="List"/>
    <w:basedOn w:val="Normal"/>
    <w:uiPriority w:val="99"/>
    <w:semiHidden/>
    <w:unhideWhenUsed/>
    <w:rsid w:val="002E444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E444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E444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E444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E444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E444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E444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E444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E444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E444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E4448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E4448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E444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E4448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E444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E44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E4448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E44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E4448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E4448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2E444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E4448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2E444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2E444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E444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E4448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E444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2E4448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E444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E4448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E444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E4448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2E4448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2E4448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2E4448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2E4448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E4448"/>
  </w:style>
  <w:style w:type="character" w:customStyle="1" w:styleId="NoteHeadingChar1">
    <w:name w:val="Note Heading Char1"/>
    <w:basedOn w:val="DefaultParagraphFont"/>
    <w:uiPriority w:val="99"/>
    <w:semiHidden/>
    <w:rsid w:val="002E4448"/>
    <w:rPr>
      <w:rFonts w:ascii="Verdana" w:hAnsi="Verdana"/>
      <w:sz w:val="18"/>
      <w:szCs w:val="22"/>
      <w:lang w:val="en-GB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E4448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e.gob.hn/wp-content/uploads/2018/02/RTCA-Quesos-Madurado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sde.gob.hn/listado-contenido-integracion-economica/?preview_nonce=8eedef3209&amp;preview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sa.gob.hn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31</TotalTime>
  <Pages>2</Pages>
  <Words>691</Words>
  <Characters>4473</Characters>
  <Application>Microsoft Office Word</Application>
  <DocSecurity>0</DocSecurity>
  <Lines>101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 NOTIFICACIÓN NOTIFICACIÓN</dc:title>
  <dc:creator/>
  <dc:description>LDIMD - DTU</dc:description>
  <cp:lastModifiedBy/>
  <cp:revision>18</cp:revision>
  <cp:lastPrinted>2018-02-21T11:31:00Z</cp:lastPrinted>
  <dcterms:created xsi:type="dcterms:W3CDTF">2018-02-19T09:28:00Z</dcterms:created>
  <dcterms:modified xsi:type="dcterms:W3CDTF">2018-02-21T14:56:00Z</dcterms:modified>
</cp:coreProperties>
</file>