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369B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85D87" w:rsidTr="00F3021D">
        <w:tc>
          <w:tcPr>
            <w:tcW w:w="707" w:type="dxa"/>
            <w:tcBorders>
              <w:bottom w:val="single" w:sz="6" w:space="0" w:color="auto"/>
            </w:tcBorders>
            <w:shd w:val="clear" w:color="auto" w:fill="auto"/>
          </w:tcPr>
          <w:p w:rsidR="00EA4725" w:rsidRPr="00441372" w:rsidRDefault="006369B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369B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Japan</w:t>
            </w:r>
            <w:bookmarkEnd w:id="2"/>
          </w:p>
          <w:p w:rsidR="00EA4725" w:rsidRPr="00441372" w:rsidRDefault="006369B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485D87"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pPr>
            <w:bookmarkStart w:id="5" w:name="X_SPS_Reg_2A"/>
            <w:r w:rsidRPr="00441372">
              <w:rPr>
                <w:b/>
              </w:rPr>
              <w:t>Agency responsible</w:t>
            </w:r>
            <w:bookmarkEnd w:id="5"/>
            <w:r w:rsidRPr="00441372">
              <w:rPr>
                <w:b/>
              </w:rPr>
              <w:t>:</w:t>
            </w:r>
            <w:r w:rsidRPr="0065690F">
              <w:t xml:space="preserve"> Ministry of Agriculture, Forestry and Fisheries (</w:t>
            </w:r>
            <w:proofErr w:type="spellStart"/>
            <w:r w:rsidRPr="0065690F">
              <w:t>MAFF</w:t>
            </w:r>
            <w:proofErr w:type="spellEnd"/>
            <w:r w:rsidRPr="0065690F">
              <w:t>)</w:t>
            </w:r>
            <w:bookmarkStart w:id="6" w:name="sps2a"/>
            <w:bookmarkEnd w:id="6"/>
          </w:p>
        </w:tc>
      </w:tr>
      <w:tr w:rsidR="00485D87"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Composite feeds for food producing animals and their ingredients</w:t>
            </w:r>
            <w:bookmarkStart w:id="8" w:name="sps3a"/>
            <w:bookmarkEnd w:id="8"/>
          </w:p>
        </w:tc>
      </w:tr>
      <w:tr w:rsidR="00485D87"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6369BD"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6369BD"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485D87"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pPr>
            <w:bookmarkStart w:id="16" w:name="X_SPS_Reg_5A"/>
            <w:r w:rsidRPr="00441372">
              <w:rPr>
                <w:b/>
              </w:rPr>
              <w:t>Title of the notified document</w:t>
            </w:r>
            <w:bookmarkEnd w:id="16"/>
            <w:r w:rsidRPr="00441372">
              <w:rPr>
                <w:b/>
              </w:rPr>
              <w:t>:</w:t>
            </w:r>
            <w:r w:rsidRPr="0065690F">
              <w:t xml:space="preserve"> Amendment of the Maximum Limits or Maximum Levels for contaminants in feed commodities (notification)</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rsidR="00EA4725" w:rsidRPr="00441372" w:rsidRDefault="00A6756F" w:rsidP="00441372">
            <w:hyperlink r:id="rId7" w:tgtFrame="_blank" w:history="1">
              <w:r w:rsidR="006369BD" w:rsidRPr="00441372">
                <w:rPr>
                  <w:color w:val="0000FF"/>
                  <w:u w:val="single"/>
                </w:rPr>
                <w:t>https://members.wto.org/crnattachments/2019/SPS/JPN/19_2519_00_e.pdf</w:t>
              </w:r>
            </w:hyperlink>
          </w:p>
          <w:p w:rsidR="00485D87" w:rsidRPr="00441372" w:rsidRDefault="00A6756F" w:rsidP="00441372">
            <w:pPr>
              <w:spacing w:after="120"/>
            </w:pPr>
            <w:hyperlink r:id="rId8" w:tgtFrame="_blank" w:history="1">
              <w:r w:rsidR="006369BD" w:rsidRPr="00441372">
                <w:rPr>
                  <w:color w:val="0000FF"/>
                  <w:u w:val="single"/>
                </w:rPr>
                <w:t>https://members.wto.org/crnattachments/2019/SPS/JPN/19_2519_01_e.pdf</w:t>
              </w:r>
            </w:hyperlink>
            <w:bookmarkStart w:id="22" w:name="sps5d"/>
            <w:bookmarkEnd w:id="22"/>
          </w:p>
        </w:tc>
      </w:tr>
      <w:tr w:rsidR="00485D87"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pPr>
            <w:bookmarkStart w:id="23" w:name="X_SPS_Reg_6A"/>
            <w:r w:rsidRPr="00441372">
              <w:rPr>
                <w:b/>
              </w:rPr>
              <w:t>Description of content</w:t>
            </w:r>
            <w:bookmarkEnd w:id="23"/>
            <w:r w:rsidRPr="00441372">
              <w:rPr>
                <w:b/>
              </w:rPr>
              <w:t>:</w:t>
            </w:r>
            <w:r w:rsidRPr="0065690F">
              <w:t xml:space="preserve"> The </w:t>
            </w:r>
            <w:proofErr w:type="spellStart"/>
            <w:r w:rsidRPr="0065690F">
              <w:t>MAFF</w:t>
            </w:r>
            <w:proofErr w:type="spellEnd"/>
            <w:r w:rsidRPr="0065690F">
              <w:t xml:space="preserve"> is proposing to establish or modify Maximum Levels for contaminants in composite feeds or in their ingredients for food producing animals on a basis of new scientific data from surveillance/monitoring by </w:t>
            </w:r>
            <w:proofErr w:type="spellStart"/>
            <w:r w:rsidRPr="0065690F">
              <w:t>MAFF</w:t>
            </w:r>
            <w:proofErr w:type="spellEnd"/>
            <w:r w:rsidRPr="0065690F">
              <w:t>. The proposed levels are set: in accordance with the principle of "as low as reasonably achievable", or ALARA, as mentioned in the Codex General Standard for Contaminants and Toxins in Food and Feed (CODEX STAN 193-1995); and ensuring that at the maximum levels, the contaminants of concern will not pose health risk to food producing animals or humans. In addition, the food producing animals (cattle, sheep, goats, deer, pigs, poultry, and quails) to which the feeds are to be given will be specified in the notification when adopted.</w:t>
            </w:r>
            <w:bookmarkStart w:id="24" w:name="sps6a"/>
            <w:bookmarkEnd w:id="24"/>
          </w:p>
        </w:tc>
      </w:tr>
      <w:tr w:rsidR="00485D87"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485D87"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6369BD"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6369BD"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6369BD"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6369BD"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6369B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6369BD" w:rsidP="002140A4">
            <w:pPr>
              <w:spacing w:before="240" w:after="120"/>
              <w:rPr>
                <w:b/>
              </w:rPr>
            </w:pPr>
            <w:r w:rsidRPr="00441372">
              <w:rPr>
                <w:b/>
              </w:rPr>
              <w:lastRenderedPageBreak/>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6369B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485D87"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r w:rsidR="007F37B5" w:rsidRPr="007F37B5">
              <w:t>These</w:t>
            </w:r>
            <w:r w:rsidR="007F37B5">
              <w:t> </w:t>
            </w:r>
            <w:r w:rsidR="007F37B5" w:rsidRPr="007F37B5">
              <w:t>amendments are to</w:t>
            </w:r>
            <w:r w:rsidR="007F37B5">
              <w:t xml:space="preserve"> be</w:t>
            </w:r>
            <w:r w:rsidR="007F37B5" w:rsidRPr="007F37B5">
              <w:t xml:space="preserve"> published in notification of the Ministry of Agriculture, Forestry and Fisheries of Japan when adopted (available in Japanese)</w:t>
            </w:r>
            <w:bookmarkStart w:id="57" w:name="sps9b"/>
            <w:bookmarkEnd w:id="57"/>
            <w:r w:rsidR="007F37B5">
              <w:t>.</w:t>
            </w:r>
          </w:p>
        </w:tc>
      </w:tr>
      <w:tr w:rsidR="00485D87"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rsidR="00EA4725" w:rsidRPr="00441372" w:rsidRDefault="006369B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485D87"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bookmarkEnd w:id="65"/>
          </w:p>
          <w:p w:rsidR="00EA4725" w:rsidRPr="00441372" w:rsidRDefault="006369B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85D87" w:rsidRPr="00A6756F" w:rsidTr="00F3021D">
        <w:tc>
          <w:tcPr>
            <w:tcW w:w="707" w:type="dxa"/>
            <w:tcBorders>
              <w:top w:val="single" w:sz="6" w:space="0" w:color="auto"/>
              <w:bottom w:val="single" w:sz="6" w:space="0" w:color="auto"/>
            </w:tcBorders>
            <w:shd w:val="clear" w:color="auto" w:fill="auto"/>
          </w:tcPr>
          <w:p w:rsidR="00EA4725" w:rsidRPr="00441372" w:rsidRDefault="006369B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369B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28 June 2019</w:t>
            </w:r>
            <w:bookmarkEnd w:id="72"/>
          </w:p>
          <w:p w:rsidR="00EA4725" w:rsidRPr="00441372" w:rsidRDefault="006369B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85D87" w:rsidRPr="0065690F" w:rsidRDefault="006369BD" w:rsidP="00441372">
            <w:r w:rsidRPr="0065690F">
              <w:t>Standards Information Service</w:t>
            </w:r>
          </w:p>
          <w:p w:rsidR="00485D87" w:rsidRPr="0065690F" w:rsidRDefault="006369BD" w:rsidP="00441372">
            <w:r w:rsidRPr="0065690F">
              <w:t>International Trade Division</w:t>
            </w:r>
          </w:p>
          <w:p w:rsidR="00485D87" w:rsidRPr="0065690F" w:rsidRDefault="006369BD" w:rsidP="00441372">
            <w:r w:rsidRPr="0065690F">
              <w:t>Economic Affairs Bureau</w:t>
            </w:r>
          </w:p>
          <w:p w:rsidR="00485D87" w:rsidRPr="0065690F" w:rsidRDefault="006369BD" w:rsidP="00441372">
            <w:r w:rsidRPr="0065690F">
              <w:t>Ministry of Foreign Affairs</w:t>
            </w:r>
          </w:p>
          <w:p w:rsidR="00485D87" w:rsidRPr="006369BD" w:rsidRDefault="006369BD" w:rsidP="00441372">
            <w:pPr>
              <w:rPr>
                <w:lang w:val="es-ES"/>
              </w:rPr>
            </w:pPr>
            <w:r w:rsidRPr="006369BD">
              <w:rPr>
                <w:lang w:val="es-ES"/>
              </w:rPr>
              <w:t xml:space="preserve">2-2-1 </w:t>
            </w:r>
            <w:proofErr w:type="spellStart"/>
            <w:r w:rsidRPr="006369BD">
              <w:rPr>
                <w:lang w:val="es-ES"/>
              </w:rPr>
              <w:t>Kasumigaseki</w:t>
            </w:r>
            <w:proofErr w:type="spellEnd"/>
            <w:r w:rsidRPr="006369BD">
              <w:rPr>
                <w:lang w:val="es-ES"/>
              </w:rPr>
              <w:t xml:space="preserve">, </w:t>
            </w:r>
            <w:proofErr w:type="spellStart"/>
            <w:r w:rsidRPr="006369BD">
              <w:rPr>
                <w:lang w:val="es-ES"/>
              </w:rPr>
              <w:t>Chiyoda-ku</w:t>
            </w:r>
            <w:proofErr w:type="spellEnd"/>
          </w:p>
          <w:p w:rsidR="00485D87" w:rsidRPr="006369BD" w:rsidRDefault="006369BD" w:rsidP="00441372">
            <w:pPr>
              <w:rPr>
                <w:lang w:val="es-ES"/>
              </w:rPr>
            </w:pPr>
            <w:proofErr w:type="spellStart"/>
            <w:r w:rsidRPr="006369BD">
              <w:rPr>
                <w:lang w:val="es-ES"/>
              </w:rPr>
              <w:t>Tokyo</w:t>
            </w:r>
            <w:proofErr w:type="spellEnd"/>
            <w:r w:rsidRPr="006369BD">
              <w:rPr>
                <w:lang w:val="es-ES"/>
              </w:rPr>
              <w:t xml:space="preserve"> 100-8919, </w:t>
            </w:r>
            <w:proofErr w:type="spellStart"/>
            <w:r w:rsidRPr="006369BD">
              <w:rPr>
                <w:lang w:val="es-ES"/>
              </w:rPr>
              <w:t>Japan</w:t>
            </w:r>
            <w:proofErr w:type="spellEnd"/>
          </w:p>
          <w:p w:rsidR="00485D87" w:rsidRPr="006369BD" w:rsidRDefault="006369BD" w:rsidP="00441372">
            <w:pPr>
              <w:rPr>
                <w:lang w:val="es-ES"/>
              </w:rPr>
            </w:pPr>
            <w:r w:rsidRPr="006369BD">
              <w:rPr>
                <w:lang w:val="es-ES"/>
              </w:rPr>
              <w:t>Tel: +(81 3) 5501 8344</w:t>
            </w:r>
          </w:p>
          <w:p w:rsidR="00485D87" w:rsidRPr="006369BD" w:rsidRDefault="006369BD" w:rsidP="00441372">
            <w:pPr>
              <w:rPr>
                <w:lang w:val="fr-CH"/>
              </w:rPr>
            </w:pPr>
            <w:r w:rsidRPr="006369BD">
              <w:rPr>
                <w:lang w:val="fr-CH"/>
              </w:rPr>
              <w:t>Fax: +(81 3) 5501 8343</w:t>
            </w:r>
          </w:p>
          <w:p w:rsidR="00485D87" w:rsidRPr="006369BD" w:rsidRDefault="006369BD" w:rsidP="00441372">
            <w:pPr>
              <w:spacing w:after="120"/>
              <w:rPr>
                <w:lang w:val="fr-CH"/>
              </w:rPr>
            </w:pPr>
            <w:r w:rsidRPr="006369BD">
              <w:rPr>
                <w:lang w:val="fr-CH"/>
              </w:rPr>
              <w:t>E-mail: enquiry@mofa.go.jp</w:t>
            </w:r>
            <w:bookmarkStart w:id="79" w:name="sps12d"/>
            <w:bookmarkEnd w:id="79"/>
          </w:p>
        </w:tc>
      </w:tr>
      <w:tr w:rsidR="00485D87" w:rsidRPr="00A6756F" w:rsidTr="00F3021D">
        <w:tc>
          <w:tcPr>
            <w:tcW w:w="707" w:type="dxa"/>
            <w:tcBorders>
              <w:top w:val="single" w:sz="6" w:space="0" w:color="auto"/>
            </w:tcBorders>
            <w:shd w:val="clear" w:color="auto" w:fill="auto"/>
          </w:tcPr>
          <w:p w:rsidR="00EA4725" w:rsidRPr="00441372" w:rsidRDefault="006369B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369B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6369BD" w:rsidP="00F3021D">
            <w:pPr>
              <w:keepNext/>
              <w:keepLines/>
              <w:rPr>
                <w:bCs/>
              </w:rPr>
            </w:pPr>
            <w:r w:rsidRPr="0065690F">
              <w:rPr>
                <w:bCs/>
              </w:rPr>
              <w:t>Standards Information Service</w:t>
            </w:r>
          </w:p>
          <w:p w:rsidR="00EA4725" w:rsidRPr="0065690F" w:rsidRDefault="006369BD" w:rsidP="00F3021D">
            <w:pPr>
              <w:keepNext/>
              <w:keepLines/>
              <w:rPr>
                <w:bCs/>
              </w:rPr>
            </w:pPr>
            <w:r w:rsidRPr="0065690F">
              <w:rPr>
                <w:bCs/>
              </w:rPr>
              <w:t>International Trade Division</w:t>
            </w:r>
          </w:p>
          <w:p w:rsidR="00EA4725" w:rsidRPr="0065690F" w:rsidRDefault="006369BD" w:rsidP="00F3021D">
            <w:pPr>
              <w:keepNext/>
              <w:keepLines/>
              <w:rPr>
                <w:bCs/>
              </w:rPr>
            </w:pPr>
            <w:r w:rsidRPr="0065690F">
              <w:rPr>
                <w:bCs/>
              </w:rPr>
              <w:t>Economic Affairs Bureau</w:t>
            </w:r>
          </w:p>
          <w:p w:rsidR="00EA4725" w:rsidRPr="0065690F" w:rsidRDefault="006369BD" w:rsidP="00F3021D">
            <w:pPr>
              <w:keepNext/>
              <w:keepLines/>
              <w:rPr>
                <w:bCs/>
              </w:rPr>
            </w:pPr>
            <w:r w:rsidRPr="0065690F">
              <w:rPr>
                <w:bCs/>
              </w:rPr>
              <w:t>Ministry of Foreign Affairs</w:t>
            </w:r>
          </w:p>
          <w:p w:rsidR="00EA4725" w:rsidRPr="006369BD" w:rsidRDefault="006369BD" w:rsidP="00F3021D">
            <w:pPr>
              <w:keepNext/>
              <w:keepLines/>
              <w:rPr>
                <w:bCs/>
                <w:lang w:val="es-ES"/>
              </w:rPr>
            </w:pPr>
            <w:r w:rsidRPr="006369BD">
              <w:rPr>
                <w:bCs/>
                <w:lang w:val="es-ES"/>
              </w:rPr>
              <w:t xml:space="preserve">2-2-1 </w:t>
            </w:r>
            <w:proofErr w:type="spellStart"/>
            <w:r w:rsidRPr="006369BD">
              <w:rPr>
                <w:bCs/>
                <w:lang w:val="es-ES"/>
              </w:rPr>
              <w:t>Kasumigaseki</w:t>
            </w:r>
            <w:proofErr w:type="spellEnd"/>
            <w:r w:rsidRPr="006369BD">
              <w:rPr>
                <w:bCs/>
                <w:lang w:val="es-ES"/>
              </w:rPr>
              <w:t xml:space="preserve">, </w:t>
            </w:r>
            <w:proofErr w:type="spellStart"/>
            <w:r w:rsidRPr="006369BD">
              <w:rPr>
                <w:bCs/>
                <w:lang w:val="es-ES"/>
              </w:rPr>
              <w:t>Chiyoda-ku</w:t>
            </w:r>
            <w:proofErr w:type="spellEnd"/>
          </w:p>
          <w:p w:rsidR="00EA4725" w:rsidRPr="006369BD" w:rsidRDefault="006369BD" w:rsidP="00F3021D">
            <w:pPr>
              <w:keepNext/>
              <w:keepLines/>
              <w:rPr>
                <w:bCs/>
                <w:lang w:val="es-ES"/>
              </w:rPr>
            </w:pPr>
            <w:proofErr w:type="spellStart"/>
            <w:r w:rsidRPr="006369BD">
              <w:rPr>
                <w:bCs/>
                <w:lang w:val="es-ES"/>
              </w:rPr>
              <w:t>Tokyo</w:t>
            </w:r>
            <w:proofErr w:type="spellEnd"/>
            <w:r w:rsidRPr="006369BD">
              <w:rPr>
                <w:bCs/>
                <w:lang w:val="es-ES"/>
              </w:rPr>
              <w:t xml:space="preserve"> 100-8919, </w:t>
            </w:r>
            <w:proofErr w:type="spellStart"/>
            <w:r w:rsidRPr="006369BD">
              <w:rPr>
                <w:bCs/>
                <w:lang w:val="es-ES"/>
              </w:rPr>
              <w:t>Japan</w:t>
            </w:r>
            <w:proofErr w:type="spellEnd"/>
          </w:p>
          <w:p w:rsidR="00EA4725" w:rsidRPr="006369BD" w:rsidRDefault="006369BD" w:rsidP="00F3021D">
            <w:pPr>
              <w:keepNext/>
              <w:keepLines/>
              <w:rPr>
                <w:bCs/>
                <w:lang w:val="es-ES"/>
              </w:rPr>
            </w:pPr>
            <w:r w:rsidRPr="006369BD">
              <w:rPr>
                <w:bCs/>
                <w:lang w:val="es-ES"/>
              </w:rPr>
              <w:t>Tel: +(81 3) 5501 8344</w:t>
            </w:r>
          </w:p>
          <w:p w:rsidR="00EA4725" w:rsidRPr="006369BD" w:rsidRDefault="006369BD" w:rsidP="00F3021D">
            <w:pPr>
              <w:keepNext/>
              <w:keepLines/>
              <w:rPr>
                <w:bCs/>
                <w:lang w:val="fr-CH"/>
              </w:rPr>
            </w:pPr>
            <w:r w:rsidRPr="006369BD">
              <w:rPr>
                <w:bCs/>
                <w:lang w:val="fr-CH"/>
              </w:rPr>
              <w:t>Fax: +(81 3) 5501 8343</w:t>
            </w:r>
          </w:p>
          <w:p w:rsidR="00EA4725" w:rsidRPr="006369BD" w:rsidRDefault="006369BD" w:rsidP="00F3021D">
            <w:pPr>
              <w:keepNext/>
              <w:keepLines/>
              <w:spacing w:after="120"/>
              <w:rPr>
                <w:bCs/>
                <w:lang w:val="fr-CH"/>
              </w:rPr>
            </w:pPr>
            <w:r w:rsidRPr="006369BD">
              <w:rPr>
                <w:bCs/>
                <w:lang w:val="fr-CH"/>
              </w:rPr>
              <w:t>E-mail: enquiry@mofa.go.jp</w:t>
            </w:r>
            <w:bookmarkStart w:id="86" w:name="sps13c"/>
            <w:bookmarkEnd w:id="86"/>
          </w:p>
        </w:tc>
      </w:tr>
    </w:tbl>
    <w:p w:rsidR="007141CF" w:rsidRPr="006369BD" w:rsidRDefault="007141CF" w:rsidP="00441372">
      <w:pPr>
        <w:rPr>
          <w:lang w:val="fr-CH"/>
        </w:rPr>
      </w:pPr>
    </w:p>
    <w:sectPr w:rsidR="007141CF" w:rsidRPr="006369BD" w:rsidSect="006369B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701" w:rsidRDefault="006369BD">
      <w:r>
        <w:separator/>
      </w:r>
    </w:p>
  </w:endnote>
  <w:endnote w:type="continuationSeparator" w:id="0">
    <w:p w:rsidR="00FD4701" w:rsidRDefault="0063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369BD" w:rsidRDefault="006369BD" w:rsidP="006369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369BD" w:rsidRDefault="006369BD" w:rsidP="006369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369B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701" w:rsidRDefault="006369BD">
      <w:r>
        <w:separator/>
      </w:r>
    </w:p>
  </w:footnote>
  <w:footnote w:type="continuationSeparator" w:id="0">
    <w:p w:rsidR="00FD4701" w:rsidRDefault="0063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BD" w:rsidRPr="006369BD" w:rsidRDefault="006369BD" w:rsidP="006369BD">
    <w:pPr>
      <w:pStyle w:val="Header"/>
      <w:pBdr>
        <w:bottom w:val="single" w:sz="4" w:space="1" w:color="auto"/>
      </w:pBdr>
      <w:tabs>
        <w:tab w:val="clear" w:pos="4513"/>
        <w:tab w:val="clear" w:pos="9027"/>
      </w:tabs>
      <w:jc w:val="center"/>
    </w:pPr>
    <w:r w:rsidRPr="006369BD">
      <w:t>G/SPS/N/JPN/639</w:t>
    </w:r>
  </w:p>
  <w:p w:rsidR="006369BD" w:rsidRPr="006369BD" w:rsidRDefault="006369BD" w:rsidP="006369BD">
    <w:pPr>
      <w:pStyle w:val="Header"/>
      <w:pBdr>
        <w:bottom w:val="single" w:sz="4" w:space="1" w:color="auto"/>
      </w:pBdr>
      <w:tabs>
        <w:tab w:val="clear" w:pos="4513"/>
        <w:tab w:val="clear" w:pos="9027"/>
      </w:tabs>
      <w:jc w:val="center"/>
    </w:pPr>
  </w:p>
  <w:p w:rsidR="006369BD" w:rsidRPr="006369BD" w:rsidRDefault="006369BD" w:rsidP="006369BD">
    <w:pPr>
      <w:pStyle w:val="Header"/>
      <w:pBdr>
        <w:bottom w:val="single" w:sz="4" w:space="1" w:color="auto"/>
      </w:pBdr>
      <w:tabs>
        <w:tab w:val="clear" w:pos="4513"/>
        <w:tab w:val="clear" w:pos="9027"/>
      </w:tabs>
      <w:jc w:val="center"/>
    </w:pPr>
    <w:r w:rsidRPr="006369BD">
      <w:t xml:space="preserve">- </w:t>
    </w:r>
    <w:r w:rsidRPr="006369BD">
      <w:fldChar w:fldCharType="begin"/>
    </w:r>
    <w:r w:rsidRPr="006369BD">
      <w:instrText xml:space="preserve"> PAGE </w:instrText>
    </w:r>
    <w:r w:rsidRPr="006369BD">
      <w:fldChar w:fldCharType="separate"/>
    </w:r>
    <w:r w:rsidRPr="006369BD">
      <w:rPr>
        <w:noProof/>
      </w:rPr>
      <w:t>2</w:t>
    </w:r>
    <w:r w:rsidRPr="006369BD">
      <w:fldChar w:fldCharType="end"/>
    </w:r>
    <w:r w:rsidRPr="006369BD">
      <w:t xml:space="preserve"> -</w:t>
    </w:r>
  </w:p>
  <w:p w:rsidR="00EA4725" w:rsidRPr="006369BD" w:rsidRDefault="00EA4725" w:rsidP="006369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BD" w:rsidRPr="006369BD" w:rsidRDefault="006369BD" w:rsidP="006369BD">
    <w:pPr>
      <w:pStyle w:val="Header"/>
      <w:pBdr>
        <w:bottom w:val="single" w:sz="4" w:space="1" w:color="auto"/>
      </w:pBdr>
      <w:tabs>
        <w:tab w:val="clear" w:pos="4513"/>
        <w:tab w:val="clear" w:pos="9027"/>
      </w:tabs>
      <w:jc w:val="center"/>
    </w:pPr>
    <w:r w:rsidRPr="006369BD">
      <w:t>G/SPS/N/JPN/639</w:t>
    </w:r>
  </w:p>
  <w:p w:rsidR="006369BD" w:rsidRPr="006369BD" w:rsidRDefault="006369BD" w:rsidP="006369BD">
    <w:pPr>
      <w:pStyle w:val="Header"/>
      <w:pBdr>
        <w:bottom w:val="single" w:sz="4" w:space="1" w:color="auto"/>
      </w:pBdr>
      <w:tabs>
        <w:tab w:val="clear" w:pos="4513"/>
        <w:tab w:val="clear" w:pos="9027"/>
      </w:tabs>
      <w:jc w:val="center"/>
    </w:pPr>
  </w:p>
  <w:p w:rsidR="006369BD" w:rsidRPr="006369BD" w:rsidRDefault="006369BD" w:rsidP="006369BD">
    <w:pPr>
      <w:pStyle w:val="Header"/>
      <w:pBdr>
        <w:bottom w:val="single" w:sz="4" w:space="1" w:color="auto"/>
      </w:pBdr>
      <w:tabs>
        <w:tab w:val="clear" w:pos="4513"/>
        <w:tab w:val="clear" w:pos="9027"/>
      </w:tabs>
      <w:jc w:val="center"/>
    </w:pPr>
    <w:r w:rsidRPr="006369BD">
      <w:t xml:space="preserve">- </w:t>
    </w:r>
    <w:r w:rsidRPr="006369BD">
      <w:fldChar w:fldCharType="begin"/>
    </w:r>
    <w:r w:rsidRPr="006369BD">
      <w:instrText xml:space="preserve"> PAGE </w:instrText>
    </w:r>
    <w:r w:rsidRPr="006369BD">
      <w:fldChar w:fldCharType="separate"/>
    </w:r>
    <w:r w:rsidRPr="006369BD">
      <w:rPr>
        <w:noProof/>
      </w:rPr>
      <w:t>2</w:t>
    </w:r>
    <w:r w:rsidRPr="006369BD">
      <w:fldChar w:fldCharType="end"/>
    </w:r>
    <w:r w:rsidRPr="006369BD">
      <w:t xml:space="preserve"> -</w:t>
    </w:r>
  </w:p>
  <w:p w:rsidR="00EA4725" w:rsidRPr="006369BD" w:rsidRDefault="00EA4725" w:rsidP="006369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5D8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369BD" w:rsidP="00422B6F">
          <w:pPr>
            <w:jc w:val="right"/>
            <w:rPr>
              <w:b/>
              <w:color w:val="FF0000"/>
              <w:szCs w:val="16"/>
            </w:rPr>
          </w:pPr>
          <w:r>
            <w:rPr>
              <w:b/>
              <w:color w:val="FF0000"/>
              <w:szCs w:val="16"/>
            </w:rPr>
            <w:t xml:space="preserve"> </w:t>
          </w:r>
        </w:p>
      </w:tc>
    </w:tr>
    <w:bookmarkEnd w:id="87"/>
    <w:tr w:rsidR="00485D87" w:rsidTr="00EE3CAF">
      <w:trPr>
        <w:trHeight w:val="213"/>
        <w:jc w:val="center"/>
      </w:trPr>
      <w:tc>
        <w:tcPr>
          <w:tcW w:w="3794" w:type="dxa"/>
          <w:vMerge w:val="restart"/>
          <w:shd w:val="clear" w:color="auto" w:fill="FFFFFF"/>
          <w:tcMar>
            <w:left w:w="0" w:type="dxa"/>
            <w:right w:w="0" w:type="dxa"/>
          </w:tcMar>
        </w:tcPr>
        <w:p w:rsidR="00ED54E0" w:rsidRPr="00EA4725" w:rsidRDefault="006369B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85D8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369BD" w:rsidRDefault="006369BD" w:rsidP="00656ABC">
          <w:pPr>
            <w:jc w:val="right"/>
            <w:rPr>
              <w:b/>
              <w:szCs w:val="16"/>
            </w:rPr>
          </w:pPr>
          <w:bookmarkStart w:id="88" w:name="bmkSymbols"/>
          <w:r>
            <w:rPr>
              <w:b/>
              <w:szCs w:val="16"/>
            </w:rPr>
            <w:t>G/SPS/N/JPN/639</w:t>
          </w:r>
        </w:p>
        <w:bookmarkEnd w:id="88"/>
        <w:p w:rsidR="00656ABC" w:rsidRPr="00EA4725" w:rsidRDefault="00656ABC" w:rsidP="00656ABC">
          <w:pPr>
            <w:jc w:val="right"/>
            <w:rPr>
              <w:b/>
              <w:szCs w:val="16"/>
            </w:rPr>
          </w:pPr>
        </w:p>
      </w:tc>
    </w:tr>
    <w:tr w:rsidR="00485D8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369BD" w:rsidP="00422B6F">
          <w:pPr>
            <w:jc w:val="right"/>
            <w:rPr>
              <w:szCs w:val="16"/>
            </w:rPr>
          </w:pPr>
          <w:bookmarkStart w:id="89" w:name="spsDateDistribution"/>
          <w:r w:rsidRPr="00EA4725">
            <w:rPr>
              <w:szCs w:val="16"/>
            </w:rPr>
            <w:t>29 April 2019</w:t>
          </w:r>
          <w:bookmarkStart w:id="90" w:name="bmkDate"/>
          <w:bookmarkEnd w:id="89"/>
          <w:bookmarkEnd w:id="90"/>
        </w:p>
      </w:tc>
    </w:tr>
    <w:tr w:rsidR="00485D8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369BD" w:rsidP="00422B6F">
          <w:pPr>
            <w:jc w:val="left"/>
            <w:rPr>
              <w:b/>
            </w:rPr>
          </w:pPr>
          <w:bookmarkStart w:id="91" w:name="bmkSerial"/>
          <w:r w:rsidRPr="00441372">
            <w:rPr>
              <w:color w:val="FF0000"/>
              <w:szCs w:val="16"/>
            </w:rPr>
            <w:t>(</w:t>
          </w:r>
          <w:bookmarkStart w:id="92" w:name="spsSerialNumber"/>
          <w:bookmarkEnd w:id="92"/>
          <w:r w:rsidR="00D80E85">
            <w:rPr>
              <w:color w:val="FF0000"/>
              <w:szCs w:val="16"/>
            </w:rPr>
            <w:t>19-2910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369B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85D8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369B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6369BD"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907C32">
      <w:start w:val="1"/>
      <w:numFmt w:val="decimal"/>
      <w:pStyle w:val="SummaryText"/>
      <w:lvlText w:val="%1."/>
      <w:lvlJc w:val="left"/>
      <w:pPr>
        <w:ind w:left="360" w:hanging="360"/>
      </w:pPr>
    </w:lvl>
    <w:lvl w:ilvl="1" w:tplc="F4E6BC5E" w:tentative="1">
      <w:start w:val="1"/>
      <w:numFmt w:val="lowerLetter"/>
      <w:lvlText w:val="%2."/>
      <w:lvlJc w:val="left"/>
      <w:pPr>
        <w:ind w:left="1080" w:hanging="360"/>
      </w:pPr>
    </w:lvl>
    <w:lvl w:ilvl="2" w:tplc="DFBCB2DA" w:tentative="1">
      <w:start w:val="1"/>
      <w:numFmt w:val="lowerRoman"/>
      <w:lvlText w:val="%3."/>
      <w:lvlJc w:val="right"/>
      <w:pPr>
        <w:ind w:left="1800" w:hanging="180"/>
      </w:pPr>
    </w:lvl>
    <w:lvl w:ilvl="3" w:tplc="FF62042C" w:tentative="1">
      <w:start w:val="1"/>
      <w:numFmt w:val="decimal"/>
      <w:lvlText w:val="%4."/>
      <w:lvlJc w:val="left"/>
      <w:pPr>
        <w:ind w:left="2520" w:hanging="360"/>
      </w:pPr>
    </w:lvl>
    <w:lvl w:ilvl="4" w:tplc="56DE1046" w:tentative="1">
      <w:start w:val="1"/>
      <w:numFmt w:val="lowerLetter"/>
      <w:lvlText w:val="%5."/>
      <w:lvlJc w:val="left"/>
      <w:pPr>
        <w:ind w:left="3240" w:hanging="360"/>
      </w:pPr>
    </w:lvl>
    <w:lvl w:ilvl="5" w:tplc="CFF6CF3C" w:tentative="1">
      <w:start w:val="1"/>
      <w:numFmt w:val="lowerRoman"/>
      <w:lvlText w:val="%6."/>
      <w:lvlJc w:val="right"/>
      <w:pPr>
        <w:ind w:left="3960" w:hanging="180"/>
      </w:pPr>
    </w:lvl>
    <w:lvl w:ilvl="6" w:tplc="B3881A66" w:tentative="1">
      <w:start w:val="1"/>
      <w:numFmt w:val="decimal"/>
      <w:lvlText w:val="%7."/>
      <w:lvlJc w:val="left"/>
      <w:pPr>
        <w:ind w:left="4680" w:hanging="360"/>
      </w:pPr>
    </w:lvl>
    <w:lvl w:ilvl="7" w:tplc="FDA41270" w:tentative="1">
      <w:start w:val="1"/>
      <w:numFmt w:val="lowerLetter"/>
      <w:lvlText w:val="%8."/>
      <w:lvlJc w:val="left"/>
      <w:pPr>
        <w:ind w:left="5400" w:hanging="360"/>
      </w:pPr>
    </w:lvl>
    <w:lvl w:ilvl="8" w:tplc="BDF627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40A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5D87"/>
    <w:rsid w:val="004B39D5"/>
    <w:rsid w:val="004E4B52"/>
    <w:rsid w:val="004F203A"/>
    <w:rsid w:val="005336B8"/>
    <w:rsid w:val="00547B5F"/>
    <w:rsid w:val="005B04B9"/>
    <w:rsid w:val="005B68C7"/>
    <w:rsid w:val="005B7054"/>
    <w:rsid w:val="005C04C1"/>
    <w:rsid w:val="005D5981"/>
    <w:rsid w:val="005E6F8D"/>
    <w:rsid w:val="005F30CB"/>
    <w:rsid w:val="00612644"/>
    <w:rsid w:val="006369BD"/>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37B5"/>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756F"/>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0E85"/>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4701"/>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JPN/19_2519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JPN/19_251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3450</Characters>
  <Application>Microsoft Office Word</Application>
  <DocSecurity>0</DocSecurity>
  <Lines>90</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2019-04-29T10:31:00Z</dcterms:created>
  <dcterms:modified xsi:type="dcterms:W3CDTF">2019-04-29T12:47:00Z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G/SPS/N/JPN/639</vt:lpwstr>
  </property>
</Properties>
</file>