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62D5" w14:textId="77777777" w:rsidR="00326D34" w:rsidRPr="004D1783" w:rsidRDefault="00A50988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2281A" w14:paraId="04B30A0A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8D43F2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B746818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THE STATE OF KUWAIT</w:t>
            </w:r>
            <w:bookmarkEnd w:id="0"/>
          </w:p>
          <w:p w14:paraId="2BCA2325" w14:textId="77777777" w:rsidR="00326D34" w:rsidRPr="004D1783" w:rsidRDefault="00A5098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D2281A" w14:paraId="2806BF9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4D751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53107" w14:textId="77777777" w:rsidR="00326D34" w:rsidRPr="002C2B2B" w:rsidRDefault="00A50988" w:rsidP="004D1783">
            <w:pPr>
              <w:spacing w:before="120" w:after="120"/>
            </w:pPr>
            <w:r w:rsidRPr="002C2B2B">
              <w:rPr>
                <w:b/>
              </w:rPr>
              <w:t>Agency responsible:</w:t>
            </w:r>
            <w:r w:rsidRPr="002C2B2B">
              <w:t xml:space="preserve"> </w:t>
            </w:r>
            <w:bookmarkStart w:id="2" w:name="sps2a"/>
            <w:r w:rsidRPr="002C2B2B">
              <w:t>Ministry of Commerce and Industry, Public Authority for Food and Nutrition</w:t>
            </w:r>
            <w:bookmarkEnd w:id="2"/>
          </w:p>
        </w:tc>
      </w:tr>
      <w:tr w:rsidR="00D2281A" w14:paraId="65D05D9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11332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A2B00" w14:textId="77777777" w:rsidR="00326D34" w:rsidRPr="00EA784A" w:rsidRDefault="00A50988" w:rsidP="004D1783">
            <w:pPr>
              <w:spacing w:before="120" w:after="120"/>
              <w:rPr>
                <w:spacing w:val="-1"/>
              </w:rPr>
            </w:pPr>
            <w:r w:rsidRPr="00EA784A">
              <w:rPr>
                <w:b/>
                <w:spacing w:val="-1"/>
              </w:rPr>
              <w:t>Products covered (provide tariff item number(s) as specified in national schedules deposited with the WTO; ICS numbers should be provided in addition, where applicable):</w:t>
            </w:r>
            <w:r w:rsidRPr="00EA784A">
              <w:rPr>
                <w:spacing w:val="-1"/>
              </w:rPr>
              <w:t xml:space="preserve"> </w:t>
            </w:r>
            <w:bookmarkStart w:id="3" w:name="sps3a"/>
            <w:r w:rsidRPr="00EA784A">
              <w:rPr>
                <w:spacing w:val="-1"/>
              </w:rPr>
              <w:t>Meat and edible offal of the poultry of heading 01.05, fresh, chilled or frozen (HS code(s): 0207); Meat, meat products and other animal produce (ICS code(s): 67.120)</w:t>
            </w:r>
            <w:bookmarkEnd w:id="3"/>
          </w:p>
        </w:tc>
      </w:tr>
      <w:tr w:rsidR="00D2281A" w14:paraId="4FE5AA7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250DB" w14:textId="77777777" w:rsidR="00326D34" w:rsidRPr="004D1783" w:rsidRDefault="00A5098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4987B" w14:textId="77777777" w:rsidR="00326D34" w:rsidRPr="004D1783" w:rsidRDefault="00A5098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E5A85FE" w14:textId="77777777" w:rsidR="00326D34" w:rsidRPr="004D1783" w:rsidRDefault="00A5098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3C74D1A" w14:textId="10229C56" w:rsidR="006416A0" w:rsidRPr="00C902EF" w:rsidRDefault="00A50988" w:rsidP="002C2B2B">
            <w:pPr>
              <w:spacing w:after="120"/>
              <w:ind w:left="607" w:hanging="607"/>
              <w:rPr>
                <w:bCs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</w:r>
            <w:r w:rsidRPr="002C2B2B">
              <w:rPr>
                <w:b/>
                <w:bCs/>
                <w:spacing w:val="-1"/>
              </w:rPr>
              <w:t>Specific regions or countries:</w:t>
            </w:r>
            <w:r w:rsidRPr="002C2B2B">
              <w:rPr>
                <w:bCs/>
                <w:spacing w:val="-1"/>
              </w:rPr>
              <w:t xml:space="preserve"> </w:t>
            </w:r>
            <w:bookmarkStart w:id="7" w:name="sps4a"/>
            <w:r w:rsidRPr="002C2B2B">
              <w:rPr>
                <w:bCs/>
                <w:spacing w:val="-1"/>
              </w:rPr>
              <w:t>Glacier county, Montana</w:t>
            </w:r>
            <w:r w:rsidR="002C2B2B" w:rsidRPr="002C2B2B">
              <w:rPr>
                <w:bCs/>
                <w:spacing w:val="-1"/>
              </w:rPr>
              <w:t xml:space="preserve">, </w:t>
            </w:r>
            <w:r w:rsidRPr="002C2B2B">
              <w:rPr>
                <w:bCs/>
                <w:spacing w:val="-1"/>
              </w:rPr>
              <w:t>Sanpete county, Utah</w:t>
            </w:r>
            <w:r w:rsidR="002C2B2B" w:rsidRPr="002C2B2B">
              <w:rPr>
                <w:bCs/>
                <w:spacing w:val="-1"/>
              </w:rPr>
              <w:t xml:space="preserve">, </w:t>
            </w:r>
            <w:r w:rsidRPr="002C2B2B">
              <w:rPr>
                <w:bCs/>
                <w:spacing w:val="-1"/>
              </w:rPr>
              <w:t>Jerauld county, South Dakota</w:t>
            </w:r>
            <w:r w:rsidR="002C2B2B" w:rsidRPr="002C2B2B">
              <w:rPr>
                <w:bCs/>
                <w:spacing w:val="-1"/>
              </w:rPr>
              <w:t xml:space="preserve">, </w:t>
            </w:r>
            <w:r w:rsidRPr="002C2B2B">
              <w:rPr>
                <w:bCs/>
                <w:spacing w:val="-1"/>
              </w:rPr>
              <w:t>Meeker county, Minnesota</w:t>
            </w:r>
            <w:bookmarkEnd w:id="7"/>
            <w:r>
              <w:rPr>
                <w:bCs/>
                <w:spacing w:val="-1"/>
              </w:rPr>
              <w:t xml:space="preserve">, </w:t>
            </w:r>
            <w:r w:rsidRPr="00932852">
              <w:rPr>
                <w:bCs/>
                <w:spacing w:val="-1"/>
              </w:rPr>
              <w:t>United States of America</w:t>
            </w:r>
            <w:r>
              <w:rPr>
                <w:bCs/>
                <w:spacing w:val="-1"/>
              </w:rPr>
              <w:t>.</w:t>
            </w:r>
          </w:p>
        </w:tc>
      </w:tr>
      <w:tr w:rsidR="00D2281A" w14:paraId="0A0A556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AB1FD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B074F" w14:textId="5DE7C94E" w:rsidR="00326D34" w:rsidRPr="004D1783" w:rsidRDefault="00A50988" w:rsidP="005836FE">
            <w:pPr>
              <w:keepNext/>
              <w:keepLines/>
              <w:spacing w:before="120" w:after="6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5175D7">
              <w:t xml:space="preserve">Ministerial Decision </w:t>
            </w:r>
            <w:r w:rsidR="005175D7" w:rsidRPr="005175D7">
              <w:t xml:space="preserve">No. </w:t>
            </w:r>
            <w:r w:rsidRPr="005175D7">
              <w:t>2384 for</w:t>
            </w:r>
            <w:r w:rsidRPr="008F3F4B">
              <w:t xml:space="preserve"> 2023 (USA)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r>
              <w:t>5</w:t>
            </w:r>
          </w:p>
          <w:bookmarkStart w:id="10" w:name="sps5d"/>
          <w:p w14:paraId="4EF437B7" w14:textId="77777777" w:rsidR="00326D34" w:rsidRPr="004D1783" w:rsidRDefault="00A50988" w:rsidP="004D1783">
            <w:pPr>
              <w:spacing w:after="120"/>
            </w:pPr>
            <w:r>
              <w:fldChar w:fldCharType="begin"/>
            </w:r>
            <w:r>
              <w:instrText>HYPERLINK "https://members.wto.org/crnattachments/2023/SPS/KWT/23_14024_00_x.pdf"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https://members.wto.org/crnattachments/2023/SPS/KWT/23_14024_00_x.pdf</w:t>
            </w:r>
            <w:r>
              <w:rPr>
                <w:color w:val="0000FF"/>
                <w:u w:val="single"/>
              </w:rPr>
              <w:fldChar w:fldCharType="end"/>
            </w:r>
            <w:bookmarkEnd w:id="10"/>
          </w:p>
        </w:tc>
      </w:tr>
      <w:tr w:rsidR="00D2281A" w14:paraId="0A5D9AD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B15CD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8DE86" w14:textId="776FBB88" w:rsidR="006416A0" w:rsidRPr="00097200" w:rsidRDefault="00A50988" w:rsidP="002C2B2B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1" w:name="sps6a"/>
            <w:r w:rsidRPr="00097200">
              <w:t xml:space="preserve">Decision to ban poultry meat (fresh, chilled, frozen and processed) of all </w:t>
            </w:r>
            <w:r w:rsidRPr="005175D7">
              <w:t>types from</w:t>
            </w:r>
            <w:r w:rsidR="002C2B2B" w:rsidRPr="005175D7">
              <w:t xml:space="preserve"> </w:t>
            </w:r>
            <w:r w:rsidRPr="005175D7">
              <w:t>Glacier county, Montana</w:t>
            </w:r>
            <w:r w:rsidR="002C2B2B" w:rsidRPr="005175D7">
              <w:t xml:space="preserve">, </w:t>
            </w:r>
            <w:r w:rsidRPr="005175D7">
              <w:t>Sanpete county, Utah</w:t>
            </w:r>
            <w:r w:rsidR="002C2B2B" w:rsidRPr="005175D7">
              <w:t xml:space="preserve">, </w:t>
            </w:r>
            <w:r w:rsidRPr="005175D7">
              <w:t>Jerauld county, South Dakota</w:t>
            </w:r>
            <w:r w:rsidR="002C2B2B" w:rsidRPr="005175D7">
              <w:t xml:space="preserve">, </w:t>
            </w:r>
            <w:r w:rsidRPr="005175D7">
              <w:t>Meeker county, Minnesota</w:t>
            </w:r>
            <w:r w:rsidR="002C2B2B" w:rsidRPr="005175D7">
              <w:t xml:space="preserve">, </w:t>
            </w:r>
            <w:r w:rsidRPr="005175D7">
              <w:t>in the United States of America due to an outbreak of highly pathogenic avian influenza.</w:t>
            </w:r>
            <w:bookmarkEnd w:id="11"/>
          </w:p>
        </w:tc>
      </w:tr>
      <w:tr w:rsidR="00D2281A" w14:paraId="60B25B3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8F920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A191E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</w:t>
            </w:r>
            <w:bookmarkStart w:id="14" w:name="sps7c"/>
            <w:r w:rsidRPr="004D1783">
              <w:rPr>
                <w:b/>
              </w:rPr>
              <w:t> </w:t>
            </w:r>
            <w:bookmarkEnd w:id="14"/>
            <w:r w:rsidRPr="004D1783">
              <w:rPr>
                <w:b/>
              </w:rPr>
              <w:t>]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</w:t>
            </w:r>
            <w:bookmarkStart w:id="16" w:name="sps7e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7" w:name="sps7f"/>
            <w:bookmarkEnd w:id="17"/>
          </w:p>
        </w:tc>
      </w:tr>
      <w:tr w:rsidR="00D2281A" w14:paraId="3F8AA63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2BD47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41447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8" w:name="sps8a"/>
            <w:r w:rsidRPr="00786DCE">
              <w:t>To prevent highly pathogenic avian influenza from entering Kuwait.</w:t>
            </w:r>
            <w:bookmarkEnd w:id="18"/>
          </w:p>
        </w:tc>
      </w:tr>
      <w:tr w:rsidR="00D2281A" w14:paraId="25867EF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724DB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DCB17" w14:textId="77777777" w:rsidR="00326D34" w:rsidRPr="004D1783" w:rsidRDefault="00A5098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494E98C" w14:textId="77777777" w:rsidR="00326D34" w:rsidRPr="004D1783" w:rsidRDefault="00A5098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19" w:name="sps9a"/>
            <w:r w:rsidRPr="004D1783">
              <w:rPr>
                <w:b/>
              </w:rPr>
              <w:t> </w:t>
            </w:r>
            <w:bookmarkEnd w:id="19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0FD0A8E8" w14:textId="77777777" w:rsidR="00326D34" w:rsidRPr="004D1783" w:rsidRDefault="00A5098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2" w:name="sps9btext"/>
            <w:r w:rsidRPr="00F245E3">
              <w:t>Chapter 10.4. Infection with High Pathogenicity Avian Influenza viruses</w:t>
            </w:r>
            <w:bookmarkEnd w:id="22"/>
          </w:p>
          <w:p w14:paraId="52EC884C" w14:textId="77777777" w:rsidR="00326D34" w:rsidRPr="004D1783" w:rsidRDefault="00A5098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c"/>
            <w:r w:rsidRPr="004D1783">
              <w:rPr>
                <w:b/>
              </w:rPr>
              <w:t> 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5735B867" w14:textId="77777777" w:rsidR="00326D34" w:rsidRPr="004D1783" w:rsidRDefault="00A5098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5" w:name="sps9d"/>
            <w:r w:rsidRPr="004D1783">
              <w:rPr>
                <w:b/>
              </w:rPr>
              <w:t> 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42F03DBB" w14:textId="77777777" w:rsidR="00326D34" w:rsidRPr="004D1783" w:rsidRDefault="00A5098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57D0182" w14:textId="77777777" w:rsidR="00326D34" w:rsidRPr="004D1783" w:rsidRDefault="00A5098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</w:t>
            </w:r>
            <w:bookmarkStart w:id="27" w:name="sps9en"/>
            <w:r w:rsidRPr="004D1783">
              <w:rPr>
                <w:b/>
              </w:rPr>
              <w:t> </w:t>
            </w:r>
            <w:bookmarkEnd w:id="27"/>
            <w:r w:rsidRPr="004D1783">
              <w:rPr>
                <w:b/>
              </w:rPr>
              <w:t>] No</w:t>
            </w:r>
          </w:p>
          <w:p w14:paraId="77AF9225" w14:textId="77777777" w:rsidR="00326D34" w:rsidRPr="004D1783" w:rsidRDefault="00A5098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D2281A" w14:paraId="6263226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0B3CD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E878F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D2281A" w14:paraId="1C8BAFA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AF49B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6911C" w14:textId="5D4323C4" w:rsidR="00326D34" w:rsidRPr="004D1783" w:rsidRDefault="00A5098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1" w:name="sps11a"/>
            <w:r w:rsidRPr="00EC5D60">
              <w:t>5</w:t>
            </w:r>
            <w:r w:rsidR="00EA784A">
              <w:t> </w:t>
            </w:r>
            <w:r w:rsidRPr="00EC5D60">
              <w:t>December 2023</w:t>
            </w:r>
            <w:bookmarkEnd w:id="31"/>
          </w:p>
          <w:p w14:paraId="4029BEDB" w14:textId="77777777" w:rsidR="00326D34" w:rsidRPr="004D1783" w:rsidRDefault="00A5098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2" w:name="sps11e"/>
            <w:r w:rsidRPr="004D1783">
              <w:rPr>
                <w:b/>
              </w:rPr>
              <w:t> </w:t>
            </w:r>
            <w:bookmarkEnd w:id="3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3" w:name="sps11ebis"/>
            <w:bookmarkEnd w:id="33"/>
          </w:p>
        </w:tc>
      </w:tr>
      <w:tr w:rsidR="00D2281A" w14:paraId="58BAF7B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F4AB4" w14:textId="77777777" w:rsidR="00326D34" w:rsidRPr="004D1783" w:rsidRDefault="00A5098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1A079" w14:textId="77777777" w:rsidR="00326D34" w:rsidRPr="004D1783" w:rsidRDefault="00A50988" w:rsidP="005836FE">
            <w:pPr>
              <w:keepNext/>
              <w:keepLines/>
              <w:spacing w:before="120" w:after="6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4" w:name="sps12a"/>
            <w:r w:rsidRPr="004D1783">
              <w:rPr>
                <w:b/>
              </w:rPr>
              <w:t>X</w:t>
            </w:r>
            <w:bookmarkEnd w:id="34"/>
            <w:r w:rsidRPr="004D1783">
              <w:rPr>
                <w:b/>
              </w:rPr>
              <w:t>] National Notification Authority, [</w:t>
            </w:r>
            <w:bookmarkStart w:id="35" w:name="sps12b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6" w:name="sps12c"/>
          </w:p>
          <w:p w14:paraId="3AB62DEE" w14:textId="77777777" w:rsidR="006416A0" w:rsidRPr="00EC5D60" w:rsidRDefault="00A50988" w:rsidP="004D1783">
            <w:r w:rsidRPr="00EC5D60">
              <w:t>Public Authority for Food and Nutrition</w:t>
            </w:r>
          </w:p>
          <w:p w14:paraId="7A0CD37B" w14:textId="77777777" w:rsidR="006416A0" w:rsidRPr="00EC5D60" w:rsidRDefault="00A50988" w:rsidP="004D1783">
            <w:r w:rsidRPr="00EC5D60">
              <w:t>207, Sabah Al Salem, Kuwait</w:t>
            </w:r>
          </w:p>
          <w:p w14:paraId="591A1596" w14:textId="77777777" w:rsidR="006416A0" w:rsidRPr="00EC5D60" w:rsidRDefault="00A50988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  <w:bookmarkEnd w:id="36"/>
          </w:p>
        </w:tc>
      </w:tr>
      <w:tr w:rsidR="00D2281A" w14:paraId="512B12A3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BE8B6A" w14:textId="77777777" w:rsidR="00326D34" w:rsidRPr="004D1783" w:rsidRDefault="00A5098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F72A1E" w14:textId="77777777" w:rsidR="00326D34" w:rsidRPr="004D1783" w:rsidRDefault="00A50988" w:rsidP="005836FE">
            <w:pPr>
              <w:keepNext/>
              <w:keepLines/>
              <w:spacing w:before="120" w:after="60"/>
            </w:pPr>
            <w:r w:rsidRPr="004D1783">
              <w:rPr>
                <w:b/>
                <w:bCs/>
              </w:rPr>
              <w:t>Text(s) available from: [</w:t>
            </w:r>
            <w:bookmarkStart w:id="37" w:name="sps13a"/>
            <w:r w:rsidRPr="004D1783">
              <w:rPr>
                <w:b/>
                <w:bCs/>
              </w:rPr>
              <w:t>X</w:t>
            </w:r>
            <w:bookmarkEnd w:id="37"/>
            <w:r w:rsidRPr="004D1783">
              <w:rPr>
                <w:b/>
                <w:bCs/>
              </w:rPr>
              <w:t>] National Notification Authority, [</w:t>
            </w:r>
            <w:bookmarkStart w:id="38" w:name="sps13b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39" w:name="sps13c"/>
          </w:p>
          <w:p w14:paraId="3C1774C0" w14:textId="77777777" w:rsidR="00326D34" w:rsidRPr="00EC5D60" w:rsidRDefault="00A5098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6AE6B7E6" w14:textId="77777777" w:rsidR="00326D34" w:rsidRPr="00EC5D60" w:rsidRDefault="00A5098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3029DDB4" w14:textId="77777777" w:rsidR="00326D34" w:rsidRPr="00EC5D60" w:rsidRDefault="00A50988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  <w:bookmarkEnd w:id="39"/>
          </w:p>
        </w:tc>
      </w:tr>
    </w:tbl>
    <w:p w14:paraId="7C76E5A8" w14:textId="77777777" w:rsidR="007141CF" w:rsidRPr="004D1783" w:rsidRDefault="007141CF" w:rsidP="004D1783"/>
    <w:sectPr w:rsidR="007141CF" w:rsidRPr="004D1783" w:rsidSect="00EA78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D11E" w14:textId="77777777" w:rsidR="00221E14" w:rsidRDefault="00A50988">
      <w:r>
        <w:separator/>
      </w:r>
    </w:p>
  </w:endnote>
  <w:endnote w:type="continuationSeparator" w:id="0">
    <w:p w14:paraId="6BEDACC9" w14:textId="77777777" w:rsidR="00221E14" w:rsidRDefault="00A5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DB84" w14:textId="785DA85A" w:rsidR="00326D34" w:rsidRPr="00EA784A" w:rsidRDefault="00A50988" w:rsidP="00EA784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49CF" w14:textId="71AFCC69" w:rsidR="00326D34" w:rsidRPr="00EA784A" w:rsidRDefault="00A50988" w:rsidP="00EA784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3756" w14:textId="77777777" w:rsidR="007C2582" w:rsidRPr="004D1783" w:rsidRDefault="00A50988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4057" w14:textId="77777777" w:rsidR="00221E14" w:rsidRDefault="00A50988">
      <w:r>
        <w:separator/>
      </w:r>
    </w:p>
  </w:footnote>
  <w:footnote w:type="continuationSeparator" w:id="0">
    <w:p w14:paraId="3C0BDF0A" w14:textId="77777777" w:rsidR="00221E14" w:rsidRDefault="00A5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77AC" w14:textId="77777777" w:rsidR="00EA784A" w:rsidRPr="00EA784A" w:rsidRDefault="00A50988" w:rsidP="00EA7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784A">
      <w:t>G/SPS/N/KWT/134</w:t>
    </w:r>
  </w:p>
  <w:p w14:paraId="493529EA" w14:textId="77777777" w:rsidR="00EA784A" w:rsidRPr="00EA784A" w:rsidRDefault="00EA784A" w:rsidP="00EA7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C095FA" w14:textId="65D8CCC9" w:rsidR="00EA784A" w:rsidRPr="00EA784A" w:rsidRDefault="00A50988" w:rsidP="00EA7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784A">
      <w:t xml:space="preserve">- </w:t>
    </w:r>
    <w:r w:rsidRPr="00EA784A">
      <w:fldChar w:fldCharType="begin"/>
    </w:r>
    <w:r w:rsidRPr="00EA784A">
      <w:instrText xml:space="preserve"> PAGE </w:instrText>
    </w:r>
    <w:r w:rsidRPr="00EA784A">
      <w:fldChar w:fldCharType="separate"/>
    </w:r>
    <w:r w:rsidRPr="00EA784A">
      <w:rPr>
        <w:noProof/>
      </w:rPr>
      <w:t>2</w:t>
    </w:r>
    <w:r w:rsidRPr="00EA784A">
      <w:fldChar w:fldCharType="end"/>
    </w:r>
    <w:r w:rsidRPr="00EA784A">
      <w:t xml:space="preserve"> -</w:t>
    </w:r>
  </w:p>
  <w:p w14:paraId="1C6270FE" w14:textId="23441AB0" w:rsidR="00326D34" w:rsidRPr="00EA784A" w:rsidRDefault="00326D34" w:rsidP="00EA784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4187" w14:textId="77777777" w:rsidR="00EA784A" w:rsidRPr="00EA784A" w:rsidRDefault="00A50988" w:rsidP="00EA7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784A">
      <w:t>G/SPS/N/KWT/134</w:t>
    </w:r>
  </w:p>
  <w:p w14:paraId="69C41AC6" w14:textId="77777777" w:rsidR="00EA784A" w:rsidRPr="00EA784A" w:rsidRDefault="00EA784A" w:rsidP="00EA7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0968A3" w14:textId="12B2A080" w:rsidR="00EA784A" w:rsidRPr="00EA784A" w:rsidRDefault="00A50988" w:rsidP="00EA7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784A">
      <w:t xml:space="preserve">- </w:t>
    </w:r>
    <w:r w:rsidRPr="00EA784A">
      <w:fldChar w:fldCharType="begin"/>
    </w:r>
    <w:r w:rsidRPr="00EA784A">
      <w:instrText xml:space="preserve"> PAGE </w:instrText>
    </w:r>
    <w:r w:rsidRPr="00EA784A">
      <w:fldChar w:fldCharType="separate"/>
    </w:r>
    <w:r w:rsidRPr="00EA784A">
      <w:rPr>
        <w:noProof/>
      </w:rPr>
      <w:t>2</w:t>
    </w:r>
    <w:r w:rsidRPr="00EA784A">
      <w:fldChar w:fldCharType="end"/>
    </w:r>
    <w:r w:rsidRPr="00EA784A">
      <w:t xml:space="preserve"> -</w:t>
    </w:r>
  </w:p>
  <w:p w14:paraId="2138F36B" w14:textId="3C10869F" w:rsidR="00326D34" w:rsidRPr="00EA784A" w:rsidRDefault="00326D34" w:rsidP="00EA784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281A" w14:paraId="12F7FB6A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E7907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C5AFD9" w14:textId="4060A58A" w:rsidR="00ED54E0" w:rsidRPr="00326D34" w:rsidRDefault="00A5098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0"/>
    <w:tr w:rsidR="00D2281A" w14:paraId="57580E51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74D458" w14:textId="77777777" w:rsidR="00ED54E0" w:rsidRPr="00326D34" w:rsidRDefault="00E6351C" w:rsidP="00545F9C">
          <w:pPr>
            <w:jc w:val="left"/>
          </w:pPr>
          <w:r>
            <w:rPr>
              <w:lang w:eastAsia="en-GB"/>
            </w:rPr>
            <w:pict w14:anchorId="4A173C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030EB4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2281A" w14:paraId="75D7C9E6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2A2E3D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BFBA31" w14:textId="77777777" w:rsidR="00EA784A" w:rsidRDefault="00A50988" w:rsidP="00043762">
          <w:pPr>
            <w:jc w:val="right"/>
            <w:rPr>
              <w:b/>
              <w:szCs w:val="16"/>
            </w:rPr>
          </w:pPr>
          <w:bookmarkStart w:id="41" w:name="bmkSymbols"/>
          <w:r>
            <w:rPr>
              <w:b/>
              <w:szCs w:val="16"/>
            </w:rPr>
            <w:t>G/SPS/N/KWT/134</w:t>
          </w:r>
          <w:bookmarkEnd w:id="41"/>
        </w:p>
      </w:tc>
    </w:tr>
    <w:tr w:rsidR="00D2281A" w14:paraId="5E7BD15A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6984EC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1D420D" w14:textId="4C8BA82D" w:rsidR="00ED54E0" w:rsidRPr="00326D34" w:rsidRDefault="002E2DD0" w:rsidP="00545F9C">
          <w:pPr>
            <w:jc w:val="right"/>
            <w:rPr>
              <w:szCs w:val="16"/>
            </w:rPr>
          </w:pPr>
          <w:bookmarkStart w:id="42" w:name="spsDateDistribution"/>
          <w:bookmarkStart w:id="43" w:name="bmkDate"/>
          <w:bookmarkEnd w:id="42"/>
          <w:bookmarkEnd w:id="43"/>
          <w:r>
            <w:rPr>
              <w:szCs w:val="16"/>
            </w:rPr>
            <w:t>5 December 2023</w:t>
          </w:r>
        </w:p>
      </w:tc>
    </w:tr>
    <w:tr w:rsidR="00D2281A" w14:paraId="2555B99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1B415C" w14:textId="30F3F3C6" w:rsidR="00ED54E0" w:rsidRPr="00326D34" w:rsidRDefault="00A50988" w:rsidP="00545F9C">
          <w:pPr>
            <w:jc w:val="left"/>
            <w:rPr>
              <w:b/>
            </w:rPr>
          </w:pPr>
          <w:bookmarkStart w:id="44" w:name="bmkSerial"/>
          <w:r w:rsidRPr="004D1783">
            <w:rPr>
              <w:color w:val="FF0000"/>
              <w:szCs w:val="16"/>
            </w:rPr>
            <w:t>(</w:t>
          </w:r>
          <w:bookmarkStart w:id="45" w:name="spsSerialNumber"/>
          <w:bookmarkEnd w:id="45"/>
          <w:r w:rsidR="002E2DD0">
            <w:rPr>
              <w:color w:val="FF0000"/>
              <w:szCs w:val="16"/>
            </w:rPr>
            <w:t>23-</w:t>
          </w:r>
          <w:r w:rsidR="00E6351C">
            <w:rPr>
              <w:color w:val="FF0000"/>
              <w:szCs w:val="16"/>
            </w:rPr>
            <w:t>8259</w:t>
          </w:r>
          <w:r w:rsidRPr="004D1783">
            <w:rPr>
              <w:color w:val="FF0000"/>
              <w:szCs w:val="16"/>
            </w:rPr>
            <w:t>)</w:t>
          </w:r>
          <w:bookmarkEnd w:id="4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A75431" w14:textId="77777777" w:rsidR="00ED54E0" w:rsidRPr="00326D34" w:rsidRDefault="00A50988" w:rsidP="00545F9C">
          <w:pPr>
            <w:jc w:val="right"/>
            <w:rPr>
              <w:szCs w:val="16"/>
            </w:rPr>
          </w:pPr>
          <w:bookmarkStart w:id="4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6"/>
        </w:p>
      </w:tc>
    </w:tr>
    <w:tr w:rsidR="00D2281A" w14:paraId="1BBA828D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BE7F65" w14:textId="09E6E24A" w:rsidR="00ED54E0" w:rsidRPr="00326D34" w:rsidRDefault="00A50988" w:rsidP="00545F9C">
          <w:pPr>
            <w:jc w:val="left"/>
            <w:rPr>
              <w:sz w:val="14"/>
              <w:szCs w:val="16"/>
            </w:rPr>
          </w:pPr>
          <w:bookmarkStart w:id="47" w:name="bmkCommittee"/>
          <w:r>
            <w:rPr>
              <w:b/>
            </w:rPr>
            <w:t>Committee on Sanitary and Phytosanitary Measures</w:t>
          </w:r>
          <w:bookmarkEnd w:id="4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2A2AD7" w14:textId="1D37107A" w:rsidR="00ED54E0" w:rsidRPr="004D1783" w:rsidRDefault="00A50988" w:rsidP="00BD648A">
          <w:pPr>
            <w:jc w:val="right"/>
            <w:rPr>
              <w:bCs/>
              <w:szCs w:val="18"/>
            </w:rPr>
          </w:pPr>
          <w:bookmarkStart w:id="48" w:name="bmkLanguage"/>
          <w:r>
            <w:rPr>
              <w:bCs/>
              <w:szCs w:val="18"/>
            </w:rPr>
            <w:t>Original: English</w:t>
          </w:r>
          <w:bookmarkEnd w:id="48"/>
        </w:p>
      </w:tc>
    </w:tr>
  </w:tbl>
  <w:p w14:paraId="5D2F2C38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AEF7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A83C82" w:tentative="1">
      <w:start w:val="1"/>
      <w:numFmt w:val="lowerLetter"/>
      <w:lvlText w:val="%2."/>
      <w:lvlJc w:val="left"/>
      <w:pPr>
        <w:ind w:left="1080" w:hanging="360"/>
      </w:pPr>
    </w:lvl>
    <w:lvl w:ilvl="2" w:tplc="A3C2BAD2" w:tentative="1">
      <w:start w:val="1"/>
      <w:numFmt w:val="lowerRoman"/>
      <w:lvlText w:val="%3."/>
      <w:lvlJc w:val="right"/>
      <w:pPr>
        <w:ind w:left="1800" w:hanging="180"/>
      </w:pPr>
    </w:lvl>
    <w:lvl w:ilvl="3" w:tplc="B23E9096" w:tentative="1">
      <w:start w:val="1"/>
      <w:numFmt w:val="decimal"/>
      <w:lvlText w:val="%4."/>
      <w:lvlJc w:val="left"/>
      <w:pPr>
        <w:ind w:left="2520" w:hanging="360"/>
      </w:pPr>
    </w:lvl>
    <w:lvl w:ilvl="4" w:tplc="74C41BDA" w:tentative="1">
      <w:start w:val="1"/>
      <w:numFmt w:val="lowerLetter"/>
      <w:lvlText w:val="%5."/>
      <w:lvlJc w:val="left"/>
      <w:pPr>
        <w:ind w:left="3240" w:hanging="360"/>
      </w:pPr>
    </w:lvl>
    <w:lvl w:ilvl="5" w:tplc="E79281D4" w:tentative="1">
      <w:start w:val="1"/>
      <w:numFmt w:val="lowerRoman"/>
      <w:lvlText w:val="%6."/>
      <w:lvlJc w:val="right"/>
      <w:pPr>
        <w:ind w:left="3960" w:hanging="180"/>
      </w:pPr>
    </w:lvl>
    <w:lvl w:ilvl="6" w:tplc="20E2056E" w:tentative="1">
      <w:start w:val="1"/>
      <w:numFmt w:val="decimal"/>
      <w:lvlText w:val="%7."/>
      <w:lvlJc w:val="left"/>
      <w:pPr>
        <w:ind w:left="4680" w:hanging="360"/>
      </w:pPr>
    </w:lvl>
    <w:lvl w:ilvl="7" w:tplc="8BE68240" w:tentative="1">
      <w:start w:val="1"/>
      <w:numFmt w:val="lowerLetter"/>
      <w:lvlText w:val="%8."/>
      <w:lvlJc w:val="left"/>
      <w:pPr>
        <w:ind w:left="5400" w:hanging="360"/>
      </w:pPr>
    </w:lvl>
    <w:lvl w:ilvl="8" w:tplc="345CFB5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818774">
    <w:abstractNumId w:val="9"/>
  </w:num>
  <w:num w:numId="2" w16cid:durableId="863596674">
    <w:abstractNumId w:val="7"/>
  </w:num>
  <w:num w:numId="3" w16cid:durableId="1487428991">
    <w:abstractNumId w:val="6"/>
  </w:num>
  <w:num w:numId="4" w16cid:durableId="639921443">
    <w:abstractNumId w:val="5"/>
  </w:num>
  <w:num w:numId="5" w16cid:durableId="1386180301">
    <w:abstractNumId w:val="4"/>
  </w:num>
  <w:num w:numId="6" w16cid:durableId="895894719">
    <w:abstractNumId w:val="12"/>
  </w:num>
  <w:num w:numId="7" w16cid:durableId="1380131521">
    <w:abstractNumId w:val="11"/>
  </w:num>
  <w:num w:numId="8" w16cid:durableId="1045830113">
    <w:abstractNumId w:val="10"/>
  </w:num>
  <w:num w:numId="9" w16cid:durableId="1690911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0787792">
    <w:abstractNumId w:val="13"/>
  </w:num>
  <w:num w:numId="11" w16cid:durableId="918322605">
    <w:abstractNumId w:val="8"/>
  </w:num>
  <w:num w:numId="12" w16cid:durableId="339548086">
    <w:abstractNumId w:val="3"/>
  </w:num>
  <w:num w:numId="13" w16cid:durableId="777607258">
    <w:abstractNumId w:val="2"/>
  </w:num>
  <w:num w:numId="14" w16cid:durableId="1950817485">
    <w:abstractNumId w:val="1"/>
  </w:num>
  <w:num w:numId="15" w16cid:durableId="58950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3038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21E14"/>
    <w:rsid w:val="00233408"/>
    <w:rsid w:val="00254D99"/>
    <w:rsid w:val="00256244"/>
    <w:rsid w:val="0027067B"/>
    <w:rsid w:val="002874BB"/>
    <w:rsid w:val="002A6113"/>
    <w:rsid w:val="002C0905"/>
    <w:rsid w:val="002C2B2B"/>
    <w:rsid w:val="002D3975"/>
    <w:rsid w:val="002E2DD0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175D7"/>
    <w:rsid w:val="005336B8"/>
    <w:rsid w:val="005446E1"/>
    <w:rsid w:val="00545F9C"/>
    <w:rsid w:val="00547B5F"/>
    <w:rsid w:val="005836FE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16A0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32852"/>
    <w:rsid w:val="00960067"/>
    <w:rsid w:val="009966BE"/>
    <w:rsid w:val="009A23C3"/>
    <w:rsid w:val="009A6F54"/>
    <w:rsid w:val="00A33716"/>
    <w:rsid w:val="00A50988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0FDC"/>
    <w:rsid w:val="00CE3EE6"/>
    <w:rsid w:val="00CE4BA1"/>
    <w:rsid w:val="00D000C7"/>
    <w:rsid w:val="00D211FD"/>
    <w:rsid w:val="00D2281A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6351C"/>
    <w:rsid w:val="00EA5D4F"/>
    <w:rsid w:val="00EA784A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AF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fn.gov.k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8940aee5-78ee-407c-8981-28345c537da5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3F2AEC9-539F-413C-9A99-1C693D7A520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20</TotalTime>
  <Pages>2</Pages>
  <Words>474</Words>
  <Characters>2784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6</cp:revision>
  <dcterms:created xsi:type="dcterms:W3CDTF">2022-04-20T12:54:00Z</dcterms:created>
  <dcterms:modified xsi:type="dcterms:W3CDTF">2023-12-05T11:34:00Z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G/SPS/N/KWT/134</vt:lpwstr>
  </property>
  <property fmtid="{D5CDD505-2E9C-101B-9397-08002B2CF9AE}" pid="3" name="TitusGUID">
    <vt:lpwstr>8940aee5-78ee-407c-8981-28345c537da5</vt:lpwstr>
  </property>
  <property fmtid="{D5CDD505-2E9C-101B-9397-08002B2CF9AE}" pid="4" name="WTOCLASSIFICATION">
    <vt:lpwstr>WTO OFFICIAL</vt:lpwstr>
  </property>
</Properties>
</file>