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87" w:rsidRPr="00D94DF4" w:rsidRDefault="00D94DF4" w:rsidP="00D94DF4">
      <w:pPr>
        <w:pStyle w:val="Title"/>
        <w:rPr>
          <w:caps w:val="0"/>
          <w:kern w:val="0"/>
        </w:rPr>
      </w:pPr>
      <w:r w:rsidRPr="00D94DF4">
        <w:rPr>
          <w:caps w:val="0"/>
          <w:kern w:val="0"/>
        </w:rPr>
        <w:t>NOTIFICATION</w:t>
      </w:r>
    </w:p>
    <w:p w:rsidR="00730687" w:rsidRPr="00D94DF4" w:rsidRDefault="00025304" w:rsidP="00D94DF4">
      <w:pPr>
        <w:pStyle w:val="Title3"/>
      </w:pPr>
      <w:r w:rsidRPr="00D94DF4">
        <w:t>Addendum</w:t>
      </w:r>
    </w:p>
    <w:p w:rsidR="00337700" w:rsidRPr="00D94DF4" w:rsidRDefault="00025304" w:rsidP="00D94DF4">
      <w:r w:rsidRPr="00D94DF4">
        <w:t>The following communication, received on 2</w:t>
      </w:r>
      <w:r w:rsidR="00D94DF4" w:rsidRPr="00D94DF4">
        <w:t>4 October 2</w:t>
      </w:r>
      <w:r w:rsidRPr="00D94DF4">
        <w:t xml:space="preserve">017, is being circulated at the request of the delegation of </w:t>
      </w:r>
      <w:r w:rsidRPr="00D94DF4">
        <w:rPr>
          <w:u w:val="single"/>
        </w:rPr>
        <w:t>Mexico</w:t>
      </w:r>
      <w:r w:rsidRPr="00D94DF4">
        <w:t>.</w:t>
      </w:r>
    </w:p>
    <w:p w:rsidR="00730687" w:rsidRPr="00D94DF4" w:rsidRDefault="00645C06" w:rsidP="00D94DF4"/>
    <w:p w:rsidR="00730687" w:rsidRPr="00D94DF4" w:rsidRDefault="00D94DF4" w:rsidP="00D94DF4">
      <w:pPr>
        <w:jc w:val="center"/>
        <w:rPr>
          <w:b/>
        </w:rPr>
      </w:pPr>
      <w:r w:rsidRPr="00D94DF4">
        <w:rPr>
          <w:b/>
        </w:rPr>
        <w:t>_______________</w:t>
      </w:r>
    </w:p>
    <w:p w:rsidR="00730687" w:rsidRPr="00D94DF4" w:rsidRDefault="00645C06" w:rsidP="00D94DF4"/>
    <w:p w:rsidR="00730687" w:rsidRPr="00D94DF4" w:rsidRDefault="00645C06" w:rsidP="00D94DF4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242"/>
      </w:tblGrid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D94DF4" w:rsidRDefault="00025304" w:rsidP="00D94DF4">
            <w:pPr>
              <w:spacing w:before="120" w:after="120"/>
              <w:rPr>
                <w:u w:val="single"/>
              </w:rPr>
            </w:pPr>
            <w:bookmarkStart w:id="0" w:name="_GoBack"/>
            <w:r w:rsidRPr="00D94DF4">
              <w:rPr>
                <w:u w:val="single"/>
              </w:rPr>
              <w:t>Draft Mexican Official Standard PROY</w:t>
            </w:r>
            <w:r w:rsidR="00D94DF4" w:rsidRPr="00D94DF4">
              <w:rPr>
                <w:u w:val="single"/>
              </w:rPr>
              <w:t>-</w:t>
            </w:r>
            <w:r w:rsidRPr="00D94DF4">
              <w:rPr>
                <w:u w:val="single"/>
              </w:rPr>
              <w:t>NOM</w:t>
            </w:r>
            <w:r w:rsidR="00D94DF4" w:rsidRPr="00D94DF4">
              <w:rPr>
                <w:u w:val="single"/>
              </w:rPr>
              <w:t>-</w:t>
            </w:r>
            <w:r w:rsidRPr="00D94DF4">
              <w:rPr>
                <w:u w:val="single"/>
              </w:rPr>
              <w:t>001</w:t>
            </w:r>
            <w:r w:rsidR="00D94DF4" w:rsidRPr="00D94DF4">
              <w:rPr>
                <w:u w:val="single"/>
              </w:rPr>
              <w:t>-</w:t>
            </w:r>
            <w:r w:rsidRPr="00D94DF4">
              <w:rPr>
                <w:u w:val="single"/>
              </w:rPr>
              <w:t>SAGARPA/SCFI2015</w:t>
            </w:r>
            <w:r w:rsidR="00D94DF4" w:rsidRPr="00D94DF4">
              <w:rPr>
                <w:u w:val="single"/>
              </w:rPr>
              <w:t>: T</w:t>
            </w:r>
            <w:r w:rsidRPr="00D94DF4">
              <w:rPr>
                <w:u w:val="single"/>
              </w:rPr>
              <w:t xml:space="preserve">rade practices </w:t>
            </w:r>
            <w:r w:rsidR="00D94DF4" w:rsidRPr="00D94DF4">
              <w:rPr>
                <w:u w:val="single"/>
              </w:rPr>
              <w:t>-</w:t>
            </w:r>
            <w:r w:rsidRPr="00D94DF4">
              <w:rPr>
                <w:u w:val="single"/>
              </w:rPr>
              <w:t xml:space="preserve"> Specifications for the storage, safekeeping, conservation, handling and control of goods or merchandise placed in general deposit warehouses, including agricultural and fishery products</w:t>
            </w:r>
          </w:p>
        </w:tc>
      </w:tr>
      <w:bookmarkEnd w:id="0"/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D94DF4" w:rsidRDefault="00025304" w:rsidP="00D94DF4">
            <w:pPr>
              <w:spacing w:before="120" w:after="240"/>
            </w:pPr>
            <w:r w:rsidRPr="00D94DF4">
              <w:t>Reply to the comments received regarding draft Mexican Official Standard PROY</w:t>
            </w:r>
            <w:r w:rsidR="00D94DF4" w:rsidRPr="00D94DF4">
              <w:t>-</w:t>
            </w:r>
            <w:r w:rsidRPr="00D94DF4">
              <w:t>NOM</w:t>
            </w:r>
            <w:r w:rsidR="00D94DF4" w:rsidRPr="00D94DF4">
              <w:t>-</w:t>
            </w:r>
            <w:r w:rsidRPr="00D94DF4">
              <w:t>001</w:t>
            </w:r>
            <w:r w:rsidR="00D94DF4" w:rsidRPr="00D94DF4">
              <w:t>-</w:t>
            </w:r>
            <w:r w:rsidRPr="00D94DF4">
              <w:t>SAGARPA/SCFI2015</w:t>
            </w:r>
            <w:r w:rsidR="00D94DF4" w:rsidRPr="00D94DF4">
              <w:t>: T</w:t>
            </w:r>
            <w:r w:rsidRPr="00D94DF4">
              <w:t xml:space="preserve">rade practices </w:t>
            </w:r>
            <w:r w:rsidR="00D94DF4" w:rsidRPr="00D94DF4">
              <w:t>-</w:t>
            </w:r>
            <w:r w:rsidRPr="00D94DF4">
              <w:t xml:space="preserve"> Specifications for the storage, safekeeping, conservation, handling and control of goods or merchandise placed in general deposit warehouses, including agricultural and fishery products.</w:t>
            </w:r>
          </w:p>
          <w:p w:rsidR="006B6812" w:rsidRPr="00D94DF4" w:rsidRDefault="00846E0E" w:rsidP="00D94DF4">
            <w:pPr>
              <w:spacing w:after="120"/>
              <w:rPr>
                <w:rStyle w:val="Hyperlink"/>
              </w:rPr>
            </w:pPr>
            <w:r w:rsidRPr="00846E0E">
              <w:rPr>
                <w:rStyle w:val="Hyperlink"/>
                <w:color w:val="auto"/>
                <w:u w:val="none"/>
              </w:rPr>
              <w:t xml:space="preserve">Text available at: </w:t>
            </w:r>
            <w:hyperlink r:id="rId8" w:tgtFrame="_blank" w:history="1">
              <w:r w:rsidR="00D94DF4" w:rsidRPr="00D94DF4">
                <w:rPr>
                  <w:rStyle w:val="Hyperlink"/>
                </w:rPr>
                <w:t>https://members.wto.org/crnattachments/2017/SPS/MEX/17_1798_00_s.pdf</w:t>
              </w:r>
            </w:hyperlink>
          </w:p>
        </w:tc>
      </w:tr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D94DF4" w:rsidRDefault="00025304" w:rsidP="00D94DF4">
            <w:pPr>
              <w:spacing w:before="120" w:after="120"/>
              <w:rPr>
                <w:b/>
              </w:rPr>
            </w:pPr>
            <w:r w:rsidRPr="00D94DF4">
              <w:rPr>
                <w:b/>
              </w:rPr>
              <w:t>This addendum concerns a:</w:t>
            </w:r>
          </w:p>
        </w:tc>
      </w:tr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D94DF4" w:rsidRDefault="00D94DF4" w:rsidP="00D94DF4">
            <w:pPr>
              <w:spacing w:before="120" w:after="120"/>
              <w:ind w:left="1440" w:hanging="873"/>
            </w:pPr>
            <w:r w:rsidRPr="00D94DF4">
              <w:t>[ ]</w:t>
            </w:r>
            <w:r w:rsidR="000E54BB">
              <w:t xml:space="preserve"> </w:t>
            </w:r>
            <w:r w:rsidR="00F61E7F" w:rsidRPr="00D94DF4">
              <w:t>Modification of final date for comments</w:t>
            </w:r>
          </w:p>
        </w:tc>
      </w:tr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D94DF4" w:rsidRDefault="00D94DF4" w:rsidP="00D94DF4">
            <w:pPr>
              <w:spacing w:before="120" w:after="120"/>
              <w:ind w:left="1440" w:hanging="873"/>
            </w:pPr>
            <w:r w:rsidRPr="00D94DF4">
              <w:t xml:space="preserve">[ </w:t>
            </w:r>
            <w:r w:rsidR="000E54BB">
              <w:t xml:space="preserve">] </w:t>
            </w:r>
            <w:r w:rsidR="00F61E7F" w:rsidRPr="00D94DF4">
              <w:t>Notification of adoption, publication, or entry into force of regulation</w:t>
            </w:r>
          </w:p>
        </w:tc>
      </w:tr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D94DF4" w:rsidRDefault="00025304" w:rsidP="00846E0E">
            <w:pPr>
              <w:spacing w:before="120" w:after="120"/>
              <w:ind w:left="1560" w:hanging="993"/>
            </w:pPr>
            <w:r w:rsidRPr="00D94DF4">
              <w:t>[</w:t>
            </w:r>
            <w:r w:rsidRPr="00D94DF4">
              <w:rPr>
                <w:b/>
              </w:rPr>
              <w:t>X</w:t>
            </w:r>
            <w:r w:rsidR="00D94DF4" w:rsidRPr="00D94DF4">
              <w:t xml:space="preserve">] </w:t>
            </w:r>
            <w:r w:rsidRPr="00D94DF4">
              <w:t>Modification of content and/or scope of previously notified draft regulation</w:t>
            </w:r>
          </w:p>
        </w:tc>
      </w:tr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D94DF4" w:rsidRDefault="00D94DF4" w:rsidP="00D94DF4">
            <w:pPr>
              <w:spacing w:before="120" w:after="120"/>
              <w:ind w:left="1440" w:hanging="873"/>
            </w:pPr>
            <w:r w:rsidRPr="00D94DF4">
              <w:t xml:space="preserve">[ ] </w:t>
            </w:r>
            <w:r w:rsidR="00F61E7F" w:rsidRPr="00D94DF4">
              <w:t>Withdrawal of proposed regulation</w:t>
            </w:r>
          </w:p>
        </w:tc>
      </w:tr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D94DF4" w:rsidRDefault="00D94DF4" w:rsidP="00D94DF4">
            <w:pPr>
              <w:spacing w:before="120" w:after="120"/>
              <w:ind w:left="1440" w:hanging="873"/>
            </w:pPr>
            <w:r w:rsidRPr="00D94DF4">
              <w:t xml:space="preserve">[ ] </w:t>
            </w:r>
            <w:r w:rsidR="00F61E7F" w:rsidRPr="00D94DF4">
              <w:t xml:space="preserve">Change in proposed date of adoption, publication, or date of entry into force </w:t>
            </w:r>
          </w:p>
        </w:tc>
      </w:tr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D94DF4" w:rsidRDefault="00D94DF4" w:rsidP="00D94DF4">
            <w:pPr>
              <w:spacing w:before="120" w:after="120"/>
              <w:ind w:left="1440" w:hanging="873"/>
            </w:pPr>
            <w:r w:rsidRPr="00D94DF4">
              <w:t xml:space="preserve">[ ] </w:t>
            </w:r>
            <w:r w:rsidR="00F61E7F" w:rsidRPr="00D94DF4">
              <w:t xml:space="preserve">Other: </w:t>
            </w:r>
          </w:p>
        </w:tc>
      </w:tr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D94DF4" w:rsidRDefault="00025304" w:rsidP="00D94DF4">
            <w:pPr>
              <w:spacing w:before="120" w:after="120"/>
              <w:rPr>
                <w:b/>
              </w:rPr>
            </w:pPr>
            <w:r w:rsidRPr="00D94DF4">
              <w:rPr>
                <w:b/>
              </w:rPr>
              <w:t>Comment period</w:t>
            </w:r>
            <w:r w:rsidR="00D94DF4" w:rsidRPr="00D94DF4">
              <w:rPr>
                <w:b/>
              </w:rPr>
              <w:t xml:space="preserve">: </w:t>
            </w:r>
            <w:r w:rsidR="00D94DF4" w:rsidRPr="00D94DF4">
              <w:rPr>
                <w:b/>
                <w:i/>
              </w:rPr>
              <w:t>(</w:t>
            </w:r>
            <w:r w:rsidRPr="00D94DF4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D94DF4" w:rsidRPr="00D94DF4">
              <w:rPr>
                <w:b/>
                <w:i/>
              </w:rPr>
              <w:t>. U</w:t>
            </w:r>
            <w:r w:rsidRPr="00D94DF4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D94DF4" w:rsidRDefault="00D94DF4" w:rsidP="00D94DF4">
            <w:pPr>
              <w:spacing w:before="120" w:after="120"/>
              <w:ind w:left="1440" w:hanging="873"/>
            </w:pPr>
            <w:r w:rsidRPr="00D94DF4">
              <w:t>[ ]</w:t>
            </w:r>
            <w:r w:rsidR="00F61E7F" w:rsidRPr="00D94DF4">
              <w:tab/>
              <w:t>Sixty days from the date of circulation of the addendum to the notification and/or (</w:t>
            </w:r>
            <w:proofErr w:type="spellStart"/>
            <w:r w:rsidR="00F61E7F" w:rsidRPr="00D94DF4">
              <w:rPr>
                <w:i/>
              </w:rPr>
              <w:t>dd</w:t>
            </w:r>
            <w:proofErr w:type="spellEnd"/>
            <w:r w:rsidR="00F61E7F" w:rsidRPr="00D94DF4">
              <w:rPr>
                <w:i/>
              </w:rPr>
              <w:t>/mm/</w:t>
            </w:r>
            <w:proofErr w:type="spellStart"/>
            <w:r w:rsidR="00F61E7F" w:rsidRPr="00D94DF4">
              <w:rPr>
                <w:i/>
              </w:rPr>
              <w:t>yy</w:t>
            </w:r>
            <w:proofErr w:type="spellEnd"/>
            <w:r w:rsidR="00F61E7F" w:rsidRPr="00D94DF4">
              <w:t>)</w:t>
            </w:r>
            <w:r w:rsidRPr="00D94DF4">
              <w:t>: N</w:t>
            </w:r>
            <w:r w:rsidR="00F61E7F" w:rsidRPr="00D94DF4">
              <w:t>ot applicable.</w:t>
            </w:r>
          </w:p>
        </w:tc>
      </w:tr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D94DF4" w:rsidRDefault="00025304" w:rsidP="00D94DF4">
            <w:pPr>
              <w:spacing w:before="120" w:after="120"/>
              <w:rPr>
                <w:b/>
              </w:rPr>
            </w:pPr>
            <w:r w:rsidRPr="00D94DF4">
              <w:rPr>
                <w:b/>
              </w:rPr>
              <w:t>Agency or authority designated to handle comments</w:t>
            </w:r>
            <w:r w:rsidR="00D94DF4" w:rsidRPr="00D94DF4">
              <w:rPr>
                <w:b/>
              </w:rPr>
              <w:t>: [</w:t>
            </w:r>
            <w:r w:rsidRPr="00D94DF4">
              <w:rPr>
                <w:b/>
              </w:rPr>
              <w:t>X]</w:t>
            </w:r>
            <w:r w:rsidR="00D94DF4" w:rsidRPr="00D94DF4">
              <w:rPr>
                <w:b/>
              </w:rPr>
              <w:t xml:space="preserve"> </w:t>
            </w:r>
            <w:r w:rsidRPr="00D94DF4">
              <w:rPr>
                <w:b/>
              </w:rPr>
              <w:t xml:space="preserve">National Notification Authority, </w:t>
            </w:r>
            <w:r w:rsidR="00D94DF4" w:rsidRPr="00D94DF4">
              <w:rPr>
                <w:b/>
              </w:rPr>
              <w:t xml:space="preserve">[ ] </w:t>
            </w:r>
            <w:r w:rsidRPr="00D94DF4">
              <w:rPr>
                <w:b/>
              </w:rPr>
              <w:t>National Enquiry Point</w:t>
            </w:r>
            <w:r w:rsidR="00D94DF4" w:rsidRPr="00D94DF4">
              <w:rPr>
                <w:b/>
              </w:rPr>
              <w:t>. A</w:t>
            </w:r>
            <w:r w:rsidRPr="00D94DF4">
              <w:rPr>
                <w:b/>
              </w:rPr>
              <w:t>ddress, fax number and email address (if available) of other body:</w:t>
            </w:r>
          </w:p>
        </w:tc>
      </w:tr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645C06" w:rsidRDefault="00025304" w:rsidP="00D94DF4">
            <w:pPr>
              <w:spacing w:before="120"/>
              <w:rPr>
                <w:lang w:val="es-ES"/>
              </w:rPr>
            </w:pPr>
            <w:r w:rsidRPr="00645C06">
              <w:rPr>
                <w:i/>
                <w:lang w:val="es-ES"/>
              </w:rPr>
              <w:t>Dirección General de Normas</w:t>
            </w:r>
            <w:r w:rsidRPr="00645C06">
              <w:rPr>
                <w:lang w:val="es-ES"/>
              </w:rPr>
              <w:t xml:space="preserve"> (General Directorate of Standards)</w:t>
            </w:r>
          </w:p>
          <w:p w:rsidR="006B6812" w:rsidRPr="00645C06" w:rsidRDefault="00025304" w:rsidP="00D94DF4">
            <w:pPr>
              <w:rPr>
                <w:lang w:val="es-ES"/>
              </w:rPr>
            </w:pPr>
            <w:r w:rsidRPr="00645C06">
              <w:rPr>
                <w:lang w:val="es-ES"/>
              </w:rPr>
              <w:t>Av</w:t>
            </w:r>
            <w:r w:rsidR="00D94DF4" w:rsidRPr="00645C06">
              <w:rPr>
                <w:lang w:val="es-ES"/>
              </w:rPr>
              <w:t>. P</w:t>
            </w:r>
            <w:r w:rsidRPr="00645C06">
              <w:rPr>
                <w:lang w:val="es-ES"/>
              </w:rPr>
              <w:t>uente de Tecamachalco 6, Piso 2, Lomas de Tecamachalco</w:t>
            </w:r>
          </w:p>
          <w:p w:rsidR="006B6812" w:rsidRPr="00645C06" w:rsidRDefault="00025304" w:rsidP="00D94DF4">
            <w:pPr>
              <w:rPr>
                <w:lang w:val="es-ES"/>
              </w:rPr>
            </w:pPr>
            <w:r w:rsidRPr="00645C06">
              <w:rPr>
                <w:lang w:val="es-ES"/>
              </w:rPr>
              <w:lastRenderedPageBreak/>
              <w:t>Sección Fuentes, C.P. 53950</w:t>
            </w:r>
          </w:p>
          <w:p w:rsidR="006B6812" w:rsidRPr="00645C06" w:rsidRDefault="00025304" w:rsidP="00D94DF4">
            <w:pPr>
              <w:rPr>
                <w:lang w:val="es-ES"/>
              </w:rPr>
            </w:pPr>
            <w:r w:rsidRPr="00645C06">
              <w:rPr>
                <w:lang w:val="es-ES"/>
              </w:rPr>
              <w:t>Naucalpan de Juárez, Estado de México</w:t>
            </w:r>
          </w:p>
          <w:p w:rsidR="006B6812" w:rsidRPr="00D94DF4" w:rsidRDefault="00025304" w:rsidP="00D94DF4">
            <w:r w:rsidRPr="00D94DF4">
              <w:t>Tel.</w:t>
            </w:r>
            <w:r w:rsidR="00D94DF4" w:rsidRPr="00D94DF4">
              <w:t>: +</w:t>
            </w:r>
            <w:r w:rsidRPr="00D94DF4">
              <w:t>(52 55) 5729 9100</w:t>
            </w:r>
          </w:p>
          <w:p w:rsidR="006B6812" w:rsidRPr="00D94DF4" w:rsidRDefault="00BA004A" w:rsidP="00D94DF4">
            <w:pPr>
              <w:tabs>
                <w:tab w:val="left" w:pos="2086"/>
              </w:tabs>
            </w:pPr>
            <w:r w:rsidRPr="00D94DF4">
              <w:t>Email:</w:t>
            </w:r>
            <w:r w:rsidR="00D94DF4" w:rsidRPr="00D94DF4">
              <w:t xml:space="preserve"> </w:t>
            </w:r>
            <w:r w:rsidRPr="00D94DF4">
              <w:t>normasomc@economia.gob.mx</w:t>
            </w:r>
          </w:p>
          <w:p w:rsidR="006B6812" w:rsidRPr="00D94DF4" w:rsidRDefault="00BA004A" w:rsidP="00411E7E">
            <w:pPr>
              <w:tabs>
                <w:tab w:val="left" w:pos="2086"/>
              </w:tabs>
              <w:ind w:left="709"/>
            </w:pPr>
            <w:r w:rsidRPr="00D94DF4">
              <w:t>sofia.pacheco@economia.gob.mx</w:t>
            </w:r>
          </w:p>
          <w:p w:rsidR="006B6812" w:rsidRPr="00D94DF4" w:rsidRDefault="00BA004A" w:rsidP="00411E7E">
            <w:pPr>
              <w:tabs>
                <w:tab w:val="left" w:pos="2086"/>
              </w:tabs>
              <w:spacing w:after="120"/>
              <w:ind w:left="709"/>
            </w:pPr>
            <w:r w:rsidRPr="00D94DF4">
              <w:t xml:space="preserve">jose.ramosr@economia.gob.mx </w:t>
            </w:r>
          </w:p>
        </w:tc>
      </w:tr>
      <w:tr w:rsidR="006B6812" w:rsidRPr="00D94DF4" w:rsidTr="00D94DF4">
        <w:tc>
          <w:tcPr>
            <w:tcW w:w="9242" w:type="dxa"/>
            <w:shd w:val="clear" w:color="auto" w:fill="auto"/>
          </w:tcPr>
          <w:p w:rsidR="00730687" w:rsidRPr="00D94DF4" w:rsidRDefault="00025304" w:rsidP="00D94DF4">
            <w:pPr>
              <w:spacing w:before="120" w:after="120"/>
              <w:rPr>
                <w:b/>
              </w:rPr>
            </w:pPr>
            <w:r w:rsidRPr="00D94DF4">
              <w:rPr>
                <w:b/>
              </w:rPr>
              <w:lastRenderedPageBreak/>
              <w:t>Text(s) available from</w:t>
            </w:r>
            <w:r w:rsidR="00D94DF4" w:rsidRPr="00D94DF4">
              <w:rPr>
                <w:b/>
              </w:rPr>
              <w:t xml:space="preserve">: [ ] </w:t>
            </w:r>
            <w:r w:rsidRPr="00D94DF4">
              <w:rPr>
                <w:b/>
              </w:rPr>
              <w:t>National Notification Authority, [X]</w:t>
            </w:r>
            <w:r w:rsidR="00D94DF4" w:rsidRPr="00D94DF4">
              <w:rPr>
                <w:b/>
              </w:rPr>
              <w:t xml:space="preserve"> </w:t>
            </w:r>
            <w:r w:rsidRPr="00D94DF4">
              <w:rPr>
                <w:b/>
              </w:rPr>
              <w:t>National Enquiry Point</w:t>
            </w:r>
            <w:r w:rsidR="00D94DF4" w:rsidRPr="00D94DF4">
              <w:rPr>
                <w:b/>
              </w:rPr>
              <w:t>. A</w:t>
            </w:r>
            <w:r w:rsidRPr="00D94DF4">
              <w:rPr>
                <w:b/>
              </w:rPr>
              <w:t>ddress, fax number and email address (if available) of other body:</w:t>
            </w:r>
          </w:p>
        </w:tc>
      </w:tr>
      <w:tr w:rsidR="006B6812" w:rsidRPr="00645C06" w:rsidTr="00D94DF4">
        <w:tc>
          <w:tcPr>
            <w:tcW w:w="9242" w:type="dxa"/>
            <w:shd w:val="clear" w:color="auto" w:fill="auto"/>
          </w:tcPr>
          <w:p w:rsidR="00D94DF4" w:rsidRPr="00645C06" w:rsidRDefault="00025304" w:rsidP="00D94DF4">
            <w:pPr>
              <w:spacing w:before="120"/>
              <w:rPr>
                <w:lang w:val="es-ES"/>
              </w:rPr>
            </w:pPr>
            <w:r w:rsidRPr="00645C06">
              <w:rPr>
                <w:lang w:val="es-ES"/>
              </w:rPr>
              <w:t>Dirección General de Normas</w:t>
            </w:r>
          </w:p>
          <w:p w:rsidR="006B6812" w:rsidRPr="00645C06" w:rsidRDefault="00025304" w:rsidP="00D94DF4">
            <w:pPr>
              <w:rPr>
                <w:lang w:val="es-ES"/>
              </w:rPr>
            </w:pPr>
            <w:r w:rsidRPr="00645C06">
              <w:rPr>
                <w:lang w:val="es-ES"/>
              </w:rPr>
              <w:t>Av</w:t>
            </w:r>
            <w:r w:rsidR="00D94DF4" w:rsidRPr="00645C06">
              <w:rPr>
                <w:lang w:val="es-ES"/>
              </w:rPr>
              <w:t>. P</w:t>
            </w:r>
            <w:r w:rsidRPr="00645C06">
              <w:rPr>
                <w:lang w:val="es-ES"/>
              </w:rPr>
              <w:t>uente de Tecamachalco 6, Piso 2, Lomas de Tecamachalco</w:t>
            </w:r>
          </w:p>
          <w:p w:rsidR="006B6812" w:rsidRPr="00645C06" w:rsidRDefault="00025304" w:rsidP="00D94DF4">
            <w:pPr>
              <w:rPr>
                <w:lang w:val="es-ES"/>
              </w:rPr>
            </w:pPr>
            <w:r w:rsidRPr="00645C06">
              <w:rPr>
                <w:lang w:val="es-ES"/>
              </w:rPr>
              <w:t>Sección Fuentes, C.P. 53950</w:t>
            </w:r>
          </w:p>
          <w:p w:rsidR="006B6812" w:rsidRPr="00645C06" w:rsidRDefault="00025304" w:rsidP="00D94DF4">
            <w:pPr>
              <w:rPr>
                <w:lang w:val="es-ES"/>
              </w:rPr>
            </w:pPr>
            <w:r w:rsidRPr="00645C06">
              <w:rPr>
                <w:lang w:val="es-ES"/>
              </w:rPr>
              <w:t>Naucalpan de Juárez, Estado de México</w:t>
            </w:r>
          </w:p>
          <w:p w:rsidR="006B6812" w:rsidRPr="00645C06" w:rsidRDefault="00025304" w:rsidP="00D94DF4">
            <w:pPr>
              <w:rPr>
                <w:lang w:val="es-ES"/>
              </w:rPr>
            </w:pPr>
            <w:r w:rsidRPr="00645C06">
              <w:rPr>
                <w:lang w:val="es-ES"/>
              </w:rPr>
              <w:t>Tel.</w:t>
            </w:r>
            <w:r w:rsidR="00D94DF4" w:rsidRPr="00645C06">
              <w:rPr>
                <w:lang w:val="es-ES"/>
              </w:rPr>
              <w:t>: +</w:t>
            </w:r>
            <w:r w:rsidRPr="00645C06">
              <w:rPr>
                <w:lang w:val="es-ES"/>
              </w:rPr>
              <w:t>(52 55) 5729 9100</w:t>
            </w:r>
          </w:p>
          <w:p w:rsidR="006B6812" w:rsidRPr="00645C06" w:rsidRDefault="00BA004A" w:rsidP="00D94DF4">
            <w:pPr>
              <w:tabs>
                <w:tab w:val="left" w:pos="2086"/>
              </w:tabs>
              <w:rPr>
                <w:lang w:val="es-ES"/>
              </w:rPr>
            </w:pPr>
            <w:r w:rsidRPr="00645C06">
              <w:rPr>
                <w:lang w:val="es-ES"/>
              </w:rPr>
              <w:t>Email:</w:t>
            </w:r>
            <w:r w:rsidR="00D94DF4" w:rsidRPr="00645C06">
              <w:rPr>
                <w:lang w:val="es-ES"/>
              </w:rPr>
              <w:t xml:space="preserve"> </w:t>
            </w:r>
            <w:r w:rsidRPr="00645C06">
              <w:rPr>
                <w:lang w:val="es-ES"/>
              </w:rPr>
              <w:t>normasomc@economia.gob.mx</w:t>
            </w:r>
          </w:p>
          <w:p w:rsidR="006B6812" w:rsidRPr="00645C06" w:rsidRDefault="00BA004A" w:rsidP="00411E7E">
            <w:pPr>
              <w:tabs>
                <w:tab w:val="left" w:pos="2086"/>
              </w:tabs>
              <w:ind w:left="709"/>
              <w:rPr>
                <w:lang w:val="es-ES"/>
              </w:rPr>
            </w:pPr>
            <w:r w:rsidRPr="00645C06">
              <w:rPr>
                <w:lang w:val="es-ES"/>
              </w:rPr>
              <w:t>sofia.pacheco@economia.gob.mx</w:t>
            </w:r>
          </w:p>
          <w:p w:rsidR="006B6812" w:rsidRPr="00645C06" w:rsidRDefault="00BA004A" w:rsidP="00411E7E">
            <w:pPr>
              <w:tabs>
                <w:tab w:val="left" w:pos="2086"/>
              </w:tabs>
              <w:ind w:left="709"/>
              <w:rPr>
                <w:lang w:val="es-ES"/>
              </w:rPr>
            </w:pPr>
            <w:r w:rsidRPr="00645C06">
              <w:rPr>
                <w:lang w:val="es-ES"/>
              </w:rPr>
              <w:t>jose.ramosr@economia.gob.mx</w:t>
            </w:r>
          </w:p>
          <w:p w:rsidR="006B6812" w:rsidRPr="00645C06" w:rsidRDefault="00645C06" w:rsidP="00D94DF4">
            <w:pPr>
              <w:spacing w:after="120"/>
              <w:rPr>
                <w:rStyle w:val="Hyperlink"/>
                <w:lang w:val="es-ES"/>
              </w:rPr>
            </w:pPr>
            <w:hyperlink r:id="rId9" w:history="1">
              <w:r w:rsidR="00D94DF4" w:rsidRPr="00645C06">
                <w:rPr>
                  <w:rStyle w:val="Hyperlink"/>
                  <w:lang w:val="es-ES"/>
                </w:rPr>
                <w:t>http://www.dof.gob.mx/nota_detalle.php?codigo=5501980&amp;fecha=20/10/2017</w:t>
              </w:r>
            </w:hyperlink>
            <w:r w:rsidR="00F61E7F" w:rsidRPr="00645C06">
              <w:rPr>
                <w:rStyle w:val="Hyperlink"/>
                <w:lang w:val="es-ES"/>
              </w:rPr>
              <w:t xml:space="preserve"> </w:t>
            </w:r>
          </w:p>
        </w:tc>
      </w:tr>
    </w:tbl>
    <w:p w:rsidR="00293E6A" w:rsidRPr="00645C06" w:rsidRDefault="00645C06" w:rsidP="00D94DF4">
      <w:pPr>
        <w:rPr>
          <w:lang w:val="es-ES"/>
        </w:rPr>
      </w:pPr>
    </w:p>
    <w:p w:rsidR="00293E6A" w:rsidRPr="00D94DF4" w:rsidRDefault="00D94DF4" w:rsidP="00D94DF4">
      <w:pPr>
        <w:jc w:val="center"/>
        <w:rPr>
          <w:b/>
        </w:rPr>
      </w:pPr>
      <w:r w:rsidRPr="00D94DF4">
        <w:rPr>
          <w:b/>
        </w:rPr>
        <w:t>__________</w:t>
      </w:r>
    </w:p>
    <w:sectPr w:rsidR="00293E6A" w:rsidRPr="00D94DF4" w:rsidSect="00973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93" w:rsidRPr="00D94DF4" w:rsidRDefault="00025304">
      <w:r w:rsidRPr="00D94DF4">
        <w:separator/>
      </w:r>
    </w:p>
  </w:endnote>
  <w:endnote w:type="continuationSeparator" w:id="0">
    <w:p w:rsidR="00E72B93" w:rsidRPr="00D94DF4" w:rsidRDefault="00025304">
      <w:r w:rsidRPr="00D94D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87" w:rsidRPr="00D94DF4" w:rsidRDefault="00D94DF4" w:rsidP="00D94DF4">
    <w:pPr>
      <w:pStyle w:val="Footer"/>
    </w:pPr>
    <w:r w:rsidRPr="00D94DF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D94DF4" w:rsidRDefault="00D94DF4" w:rsidP="00D94DF4">
    <w:pPr>
      <w:pStyle w:val="Footer"/>
    </w:pPr>
    <w:r w:rsidRPr="00D94DF4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D94DF4" w:rsidRDefault="00D94DF4" w:rsidP="00D94DF4">
    <w:pPr>
      <w:pStyle w:val="Footer"/>
    </w:pPr>
    <w:r w:rsidRPr="00D94DF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93" w:rsidRPr="00D94DF4" w:rsidRDefault="00025304">
      <w:r w:rsidRPr="00D94DF4">
        <w:separator/>
      </w:r>
    </w:p>
  </w:footnote>
  <w:footnote w:type="continuationSeparator" w:id="0">
    <w:p w:rsidR="00E72B93" w:rsidRPr="00D94DF4" w:rsidRDefault="00025304">
      <w:r w:rsidRPr="00D94DF4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F4" w:rsidRPr="00D94DF4" w:rsidRDefault="00D94DF4" w:rsidP="00D94DF4">
    <w:pPr>
      <w:pStyle w:val="Header"/>
      <w:spacing w:after="240"/>
      <w:jc w:val="center"/>
    </w:pPr>
    <w:r w:rsidRPr="00D94DF4">
      <w:t>G/SPS/N/MEX/293/Add.1</w:t>
    </w:r>
  </w:p>
  <w:p w:rsidR="00D94DF4" w:rsidRPr="00D94DF4" w:rsidRDefault="00D94DF4" w:rsidP="00D94DF4">
    <w:pPr>
      <w:pStyle w:val="Header"/>
      <w:pBdr>
        <w:bottom w:val="single" w:sz="4" w:space="1" w:color="auto"/>
      </w:pBdr>
      <w:jc w:val="center"/>
    </w:pPr>
    <w:r w:rsidRPr="00D94DF4">
      <w:t xml:space="preserve">- </w:t>
    </w:r>
    <w:r w:rsidRPr="00D94DF4">
      <w:fldChar w:fldCharType="begin"/>
    </w:r>
    <w:r w:rsidRPr="00D94DF4">
      <w:instrText xml:space="preserve"> PAGE  \* Arabic  \* MERGEFORMAT </w:instrText>
    </w:r>
    <w:r w:rsidRPr="00D94DF4">
      <w:fldChar w:fldCharType="separate"/>
    </w:r>
    <w:r w:rsidRPr="00D94DF4">
      <w:t>1</w:t>
    </w:r>
    <w:r w:rsidRPr="00D94DF4">
      <w:fldChar w:fldCharType="end"/>
    </w:r>
    <w:r w:rsidRPr="00D94DF4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F4" w:rsidRPr="00D94DF4" w:rsidRDefault="00D94DF4" w:rsidP="00D94DF4">
    <w:pPr>
      <w:pStyle w:val="Header"/>
      <w:spacing w:after="240"/>
      <w:jc w:val="center"/>
    </w:pPr>
    <w:r w:rsidRPr="00D94DF4">
      <w:t>G/SPS/N/MEX/293/Add.1</w:t>
    </w:r>
  </w:p>
  <w:p w:rsidR="00D94DF4" w:rsidRPr="00D94DF4" w:rsidRDefault="00D94DF4" w:rsidP="00D94DF4">
    <w:pPr>
      <w:pStyle w:val="Header"/>
      <w:pBdr>
        <w:bottom w:val="single" w:sz="4" w:space="1" w:color="auto"/>
      </w:pBdr>
      <w:jc w:val="center"/>
    </w:pPr>
    <w:r w:rsidRPr="00D94DF4">
      <w:t xml:space="preserve">- </w:t>
    </w:r>
    <w:r w:rsidRPr="00D94DF4">
      <w:fldChar w:fldCharType="begin"/>
    </w:r>
    <w:r w:rsidRPr="00D94DF4">
      <w:instrText xml:space="preserve"> PAGE  \* Arabic  \* MERGEFORMAT </w:instrText>
    </w:r>
    <w:r w:rsidRPr="00D94DF4">
      <w:fldChar w:fldCharType="separate"/>
    </w:r>
    <w:r w:rsidR="00645C06">
      <w:rPr>
        <w:noProof/>
      </w:rPr>
      <w:t>2</w:t>
    </w:r>
    <w:r w:rsidRPr="00D94DF4">
      <w:fldChar w:fldCharType="end"/>
    </w:r>
    <w:r w:rsidRPr="00D94DF4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D94DF4" w:rsidRPr="00D94DF4" w:rsidTr="00D94DF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D94DF4" w:rsidRPr="00D94DF4" w:rsidRDefault="00D94DF4" w:rsidP="00D94DF4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D94DF4" w:rsidRPr="00D94DF4" w:rsidRDefault="00D94DF4" w:rsidP="00D94DF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94DF4" w:rsidRPr="00D94DF4" w:rsidTr="00D94DF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D94DF4" w:rsidRPr="00D94DF4" w:rsidRDefault="00D94DF4" w:rsidP="00D94DF4">
          <w:pPr>
            <w:jc w:val="left"/>
            <w:rPr>
              <w:rFonts w:eastAsia="Verdana" w:cs="Verdana"/>
              <w:szCs w:val="18"/>
            </w:rPr>
          </w:pPr>
          <w:r w:rsidRPr="00D94DF4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7714FE08" wp14:editId="7B626806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94DF4" w:rsidRPr="00D94DF4" w:rsidRDefault="00D94DF4" w:rsidP="00D94DF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94DF4" w:rsidRPr="00D94DF4" w:rsidTr="00D94DF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D94DF4" w:rsidRPr="00D94DF4" w:rsidRDefault="00D94DF4" w:rsidP="00D94DF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94DF4" w:rsidRPr="00D94DF4" w:rsidRDefault="00D94DF4" w:rsidP="00D94DF4">
          <w:pPr>
            <w:jc w:val="right"/>
            <w:rPr>
              <w:rFonts w:eastAsia="Verdana" w:cs="Verdana"/>
              <w:b/>
              <w:szCs w:val="18"/>
            </w:rPr>
          </w:pPr>
          <w:r w:rsidRPr="00D94DF4">
            <w:rPr>
              <w:b/>
              <w:szCs w:val="18"/>
            </w:rPr>
            <w:t>G/SPS/N/MEX/293/Add.1</w:t>
          </w:r>
        </w:p>
      </w:tc>
    </w:tr>
    <w:tr w:rsidR="00D94DF4" w:rsidRPr="00D94DF4" w:rsidTr="00D94DF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94DF4" w:rsidRPr="00D94DF4" w:rsidRDefault="00D94DF4" w:rsidP="00D94DF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D94DF4" w:rsidRPr="00D94DF4" w:rsidRDefault="00645C06" w:rsidP="00D94DF4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30 October</w:t>
          </w:r>
          <w:r w:rsidR="00D94DF4" w:rsidRPr="00D94DF4">
            <w:rPr>
              <w:rFonts w:eastAsia="Verdana" w:cs="Verdana"/>
              <w:szCs w:val="18"/>
            </w:rPr>
            <w:t> 2017</w:t>
          </w:r>
        </w:p>
      </w:tc>
    </w:tr>
    <w:tr w:rsidR="00D94DF4" w:rsidRPr="00D94DF4" w:rsidTr="00D94DF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D94DF4" w:rsidRPr="00D94DF4" w:rsidRDefault="00D94DF4" w:rsidP="00D94DF4">
          <w:pPr>
            <w:jc w:val="left"/>
            <w:rPr>
              <w:rFonts w:eastAsia="Verdana" w:cs="Verdana"/>
              <w:b/>
              <w:szCs w:val="18"/>
            </w:rPr>
          </w:pPr>
          <w:r w:rsidRPr="00D94DF4">
            <w:rPr>
              <w:rFonts w:eastAsia="Verdana" w:cs="Verdana"/>
              <w:color w:val="FF0000"/>
              <w:szCs w:val="18"/>
            </w:rPr>
            <w:t>(17</w:t>
          </w:r>
          <w:r w:rsidRPr="00D94DF4">
            <w:rPr>
              <w:rFonts w:eastAsia="Verdana" w:cs="Verdana"/>
              <w:color w:val="FF0000"/>
              <w:szCs w:val="18"/>
            </w:rPr>
            <w:noBreakHyphen/>
          </w:r>
          <w:r w:rsidR="00645C06">
            <w:rPr>
              <w:rFonts w:eastAsia="Verdana" w:cs="Verdana"/>
              <w:color w:val="FF0000"/>
              <w:szCs w:val="18"/>
            </w:rPr>
            <w:t>5857</w:t>
          </w:r>
          <w:r w:rsidRPr="00D94DF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D94DF4" w:rsidRPr="00D94DF4" w:rsidRDefault="00D94DF4" w:rsidP="00D94DF4">
          <w:pPr>
            <w:jc w:val="right"/>
            <w:rPr>
              <w:rFonts w:eastAsia="Verdana" w:cs="Verdana"/>
              <w:szCs w:val="18"/>
            </w:rPr>
          </w:pPr>
          <w:r w:rsidRPr="00D94DF4">
            <w:rPr>
              <w:rFonts w:eastAsia="Verdana" w:cs="Verdana"/>
              <w:szCs w:val="18"/>
            </w:rPr>
            <w:t xml:space="preserve">Page: </w:t>
          </w:r>
          <w:r w:rsidRPr="00D94DF4">
            <w:rPr>
              <w:rFonts w:eastAsia="Verdana" w:cs="Verdana"/>
              <w:szCs w:val="18"/>
            </w:rPr>
            <w:fldChar w:fldCharType="begin"/>
          </w:r>
          <w:r w:rsidRPr="00D94DF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94DF4">
            <w:rPr>
              <w:rFonts w:eastAsia="Verdana" w:cs="Verdana"/>
              <w:szCs w:val="18"/>
            </w:rPr>
            <w:fldChar w:fldCharType="separate"/>
          </w:r>
          <w:r w:rsidR="00645C06">
            <w:rPr>
              <w:rFonts w:eastAsia="Verdana" w:cs="Verdana"/>
              <w:noProof/>
              <w:szCs w:val="18"/>
            </w:rPr>
            <w:t>1</w:t>
          </w:r>
          <w:r w:rsidRPr="00D94DF4">
            <w:rPr>
              <w:rFonts w:eastAsia="Verdana" w:cs="Verdana"/>
              <w:szCs w:val="18"/>
            </w:rPr>
            <w:fldChar w:fldCharType="end"/>
          </w:r>
          <w:r w:rsidRPr="00D94DF4">
            <w:rPr>
              <w:rFonts w:eastAsia="Verdana" w:cs="Verdana"/>
              <w:szCs w:val="18"/>
            </w:rPr>
            <w:t>/</w:t>
          </w:r>
          <w:r w:rsidRPr="00D94DF4">
            <w:rPr>
              <w:rFonts w:eastAsia="Verdana" w:cs="Verdana"/>
              <w:szCs w:val="18"/>
            </w:rPr>
            <w:fldChar w:fldCharType="begin"/>
          </w:r>
          <w:r w:rsidRPr="00D94DF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94DF4">
            <w:rPr>
              <w:rFonts w:eastAsia="Verdana" w:cs="Verdana"/>
              <w:szCs w:val="18"/>
            </w:rPr>
            <w:fldChar w:fldCharType="separate"/>
          </w:r>
          <w:r w:rsidR="00645C06">
            <w:rPr>
              <w:rFonts w:eastAsia="Verdana" w:cs="Verdana"/>
              <w:noProof/>
              <w:szCs w:val="18"/>
            </w:rPr>
            <w:t>2</w:t>
          </w:r>
          <w:r w:rsidRPr="00D94DF4">
            <w:rPr>
              <w:rFonts w:eastAsia="Verdana" w:cs="Verdana"/>
              <w:szCs w:val="18"/>
            </w:rPr>
            <w:fldChar w:fldCharType="end"/>
          </w:r>
        </w:p>
      </w:tc>
    </w:tr>
    <w:tr w:rsidR="00D94DF4" w:rsidRPr="00D94DF4" w:rsidTr="00D94DF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D94DF4" w:rsidRPr="00D94DF4" w:rsidRDefault="00D94DF4" w:rsidP="00D94DF4">
          <w:pPr>
            <w:jc w:val="left"/>
            <w:rPr>
              <w:rFonts w:eastAsia="Verdana" w:cs="Verdana"/>
              <w:szCs w:val="18"/>
            </w:rPr>
          </w:pPr>
          <w:r w:rsidRPr="00D94DF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D94DF4" w:rsidRPr="00D94DF4" w:rsidRDefault="00D94DF4" w:rsidP="00D94DF4">
          <w:pPr>
            <w:jc w:val="right"/>
            <w:rPr>
              <w:rFonts w:eastAsia="Verdana" w:cs="Verdana"/>
              <w:bCs/>
              <w:szCs w:val="18"/>
            </w:rPr>
          </w:pPr>
          <w:r w:rsidRPr="00D94DF4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D94DF4" w:rsidRDefault="00645C06" w:rsidP="00D94D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39528DF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F7683B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0C7407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FA4863DE"/>
    <w:numStyleLink w:val="LegalHeadings"/>
  </w:abstractNum>
  <w:abstractNum w:abstractNumId="12">
    <w:nsid w:val="57551E12"/>
    <w:multiLevelType w:val="multilevel"/>
    <w:tmpl w:val="FA4863D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12"/>
    <w:rsid w:val="00025304"/>
    <w:rsid w:val="000E54BB"/>
    <w:rsid w:val="003E232D"/>
    <w:rsid w:val="00411E7E"/>
    <w:rsid w:val="004D4A34"/>
    <w:rsid w:val="00645C06"/>
    <w:rsid w:val="00696F8C"/>
    <w:rsid w:val="006B6812"/>
    <w:rsid w:val="00717188"/>
    <w:rsid w:val="00811A1C"/>
    <w:rsid w:val="00846E0E"/>
    <w:rsid w:val="0097393E"/>
    <w:rsid w:val="009749C3"/>
    <w:rsid w:val="00A90167"/>
    <w:rsid w:val="00BA004A"/>
    <w:rsid w:val="00D87102"/>
    <w:rsid w:val="00D94DF4"/>
    <w:rsid w:val="00E72B93"/>
    <w:rsid w:val="00F6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D94DF4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94DF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94DF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94DF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94DF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94DF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94DF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94DF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94DF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94DF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94DF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D94DF4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D94DF4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D94DF4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D94DF4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D94DF4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D94DF4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D94DF4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D94DF4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F4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D94DF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94DF4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D94DF4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D94DF4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D94DF4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94DF4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D94DF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94DF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94DF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94DF4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D94DF4"/>
    <w:rPr>
      <w:szCs w:val="20"/>
    </w:rPr>
  </w:style>
  <w:style w:type="character" w:customStyle="1" w:styleId="EndnoteTextChar">
    <w:name w:val="Endnote Text Char"/>
    <w:link w:val="EndnoteText"/>
    <w:uiPriority w:val="49"/>
    <w:rsid w:val="00D94DF4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94DF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94DF4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D94DF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94DF4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D94DF4"/>
    <w:pPr>
      <w:ind w:left="567" w:right="567" w:firstLine="0"/>
    </w:pPr>
  </w:style>
  <w:style w:type="character" w:styleId="FootnoteReference">
    <w:name w:val="footnote reference"/>
    <w:uiPriority w:val="5"/>
    <w:rsid w:val="00D94DF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94DF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94DF4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D94DF4"/>
    <w:pPr>
      <w:numPr>
        <w:numId w:val="6"/>
      </w:numPr>
    </w:pPr>
  </w:style>
  <w:style w:type="paragraph" w:styleId="ListBullet">
    <w:name w:val="List Bullet"/>
    <w:basedOn w:val="Normal"/>
    <w:uiPriority w:val="1"/>
    <w:rsid w:val="00D94DF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94DF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94DF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94DF4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94DF4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94DF4"/>
    <w:pPr>
      <w:ind w:left="720"/>
      <w:contextualSpacing/>
    </w:pPr>
  </w:style>
  <w:style w:type="numbering" w:customStyle="1" w:styleId="ListBullets">
    <w:name w:val="ListBullets"/>
    <w:uiPriority w:val="99"/>
    <w:rsid w:val="00D94DF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94DF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94DF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94DF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94DF4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D94DF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94DF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94DF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94DF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94DF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D94DF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94DF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94DF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94DF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94DF4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94DF4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94DF4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94DF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94D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4DF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94DF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94DF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94DF4"/>
  </w:style>
  <w:style w:type="paragraph" w:styleId="BlockText">
    <w:name w:val="Block Text"/>
    <w:basedOn w:val="Normal"/>
    <w:uiPriority w:val="99"/>
    <w:semiHidden/>
    <w:unhideWhenUsed/>
    <w:rsid w:val="00D94DF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4DF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4D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94DF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94D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94D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4DF4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D94DF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94DF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4DF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94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DF4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4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4DF4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94DF4"/>
  </w:style>
  <w:style w:type="character" w:customStyle="1" w:styleId="DateChar">
    <w:name w:val="Date Char"/>
    <w:basedOn w:val="DefaultParagraphFont"/>
    <w:link w:val="Date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4DF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4DF4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94DF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D94DF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94D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94DF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94DF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94DF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94DF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4DF4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D94DF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94DF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94DF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94DF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4DF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4DF4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D94DF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94DF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94DF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94DF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94DF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94DF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94DF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94DF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94DF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94DF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94DF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94DF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94DF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94DF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94D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94DF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D94DF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94DF4"/>
    <w:rPr>
      <w:lang w:val="en-GB"/>
    </w:rPr>
  </w:style>
  <w:style w:type="paragraph" w:styleId="List">
    <w:name w:val="List"/>
    <w:basedOn w:val="Normal"/>
    <w:uiPriority w:val="99"/>
    <w:semiHidden/>
    <w:unhideWhenUsed/>
    <w:rsid w:val="00D94DF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94D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94D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94D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94DF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94DF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94DF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94DF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94DF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94DF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94DF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94DF4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94DF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94DF4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94DF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94D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4DF4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94D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4DF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D94DF4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D94DF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94DF4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8179F6"/>
  </w:style>
  <w:style w:type="character" w:customStyle="1" w:styleId="NoteHeading1Char">
    <w:name w:val="Note Heading1 Char"/>
    <w:link w:val="NoteHeading1"/>
    <w:uiPriority w:val="99"/>
    <w:semiHidden/>
    <w:rsid w:val="008179F6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94DF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94DF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94DF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4DF4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D94D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94DF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94D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94DF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D94DF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94DF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94DF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D94DF4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94DF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D94DF4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94DF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94DF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94DF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94DF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94DF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94DF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94DF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94DF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94DF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94DF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D94DF4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D94DF4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D94DF4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D94DF4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D94DF4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D94DF4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D94DF4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D94DF4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F4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D94DF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94DF4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D94DF4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D94DF4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D94DF4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94DF4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D94DF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94DF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94DF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94DF4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D94DF4"/>
    <w:rPr>
      <w:szCs w:val="20"/>
    </w:rPr>
  </w:style>
  <w:style w:type="character" w:customStyle="1" w:styleId="EndnoteTextChar">
    <w:name w:val="Endnote Text Char"/>
    <w:link w:val="EndnoteText"/>
    <w:uiPriority w:val="49"/>
    <w:rsid w:val="00D94DF4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94DF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94DF4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D94DF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94DF4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D94DF4"/>
    <w:pPr>
      <w:ind w:left="567" w:right="567" w:firstLine="0"/>
    </w:pPr>
  </w:style>
  <w:style w:type="character" w:styleId="FootnoteReference">
    <w:name w:val="footnote reference"/>
    <w:uiPriority w:val="5"/>
    <w:rsid w:val="00D94DF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94DF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94DF4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D94DF4"/>
    <w:pPr>
      <w:numPr>
        <w:numId w:val="6"/>
      </w:numPr>
    </w:pPr>
  </w:style>
  <w:style w:type="paragraph" w:styleId="ListBullet">
    <w:name w:val="List Bullet"/>
    <w:basedOn w:val="Normal"/>
    <w:uiPriority w:val="1"/>
    <w:rsid w:val="00D94DF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94DF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94DF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94DF4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94DF4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94DF4"/>
    <w:pPr>
      <w:ind w:left="720"/>
      <w:contextualSpacing/>
    </w:pPr>
  </w:style>
  <w:style w:type="numbering" w:customStyle="1" w:styleId="ListBullets">
    <w:name w:val="ListBullets"/>
    <w:uiPriority w:val="99"/>
    <w:rsid w:val="00D94DF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94DF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94DF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94DF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94DF4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D94DF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94DF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94DF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94DF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94DF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D94DF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94DF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94DF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94DF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94DF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94DF4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94DF4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94DF4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94DF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94D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4DF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94DF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94DF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94DF4"/>
  </w:style>
  <w:style w:type="paragraph" w:styleId="BlockText">
    <w:name w:val="Block Text"/>
    <w:basedOn w:val="Normal"/>
    <w:uiPriority w:val="99"/>
    <w:semiHidden/>
    <w:unhideWhenUsed/>
    <w:rsid w:val="00D94DF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4DF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4D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94DF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94D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94D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4DF4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D94DF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94DF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4DF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94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DF4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4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4DF4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94DF4"/>
  </w:style>
  <w:style w:type="character" w:customStyle="1" w:styleId="DateChar">
    <w:name w:val="Date Char"/>
    <w:basedOn w:val="DefaultParagraphFont"/>
    <w:link w:val="Date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4DF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4DF4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94DF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D94DF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94D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94DF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94DF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94DF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94DF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4DF4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D94DF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94DF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94DF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94DF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4DF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4DF4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D94DF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94DF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94DF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94DF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94DF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94DF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94DF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94DF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94DF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94DF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94DF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94DF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94DF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94DF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94D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94DF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D94DF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94DF4"/>
    <w:rPr>
      <w:lang w:val="en-GB"/>
    </w:rPr>
  </w:style>
  <w:style w:type="paragraph" w:styleId="List">
    <w:name w:val="List"/>
    <w:basedOn w:val="Normal"/>
    <w:uiPriority w:val="99"/>
    <w:semiHidden/>
    <w:unhideWhenUsed/>
    <w:rsid w:val="00D94DF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94D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94D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94D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94DF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94DF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94DF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94DF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94DF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94DF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94DF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94DF4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94DF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94DF4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94DF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94D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4DF4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94D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4DF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D94DF4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D94DF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94DF4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8179F6"/>
  </w:style>
  <w:style w:type="character" w:customStyle="1" w:styleId="NoteHeading1Char">
    <w:name w:val="Note Heading1 Char"/>
    <w:link w:val="NoteHeading1"/>
    <w:uiPriority w:val="99"/>
    <w:semiHidden/>
    <w:rsid w:val="008179F6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94DF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94DF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94DF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4DF4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D94D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94DF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94D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94DF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D94DF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94DF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94DF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D94DF4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94DF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94DF4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MEX/17_1798_00_s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f.gob.mx/nota_detalle.php?codigo=5501980&amp;fecha=20/10/2017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lier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354</Words>
  <Characters>2333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cp:lastPrinted>2017-11-01T13:14:00Z</cp:lastPrinted>
  <dcterms:created xsi:type="dcterms:W3CDTF">2017-11-01T13:24:00Z</dcterms:created>
  <dcterms:modified xsi:type="dcterms:W3CDTF">2017-11-01T15:12:00Z</dcterms:modified>
</cp:coreProperties>
</file>