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B74EEF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13DD4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Norway</w:t>
            </w:r>
            <w:bookmarkEnd w:id="0"/>
          </w:p>
          <w:p w:rsidR="00326D34" w:rsidRPr="004D1783" w:rsidRDefault="00B74EE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 w:rsidRPr="008E24DB">
              <w:t>Ministry of Agriculture and Food</w:t>
            </w:r>
            <w:bookmarkStart w:id="2" w:name="sps2a"/>
            <w:bookmarkEnd w:id="2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Hay (HS Code: 12.14.9091); Straw (HS Code: 12.13.0001); Processed hay and straw (HS Code: 12.14.9099)</w:t>
            </w:r>
            <w:bookmarkStart w:id="3" w:name="sps3a"/>
            <w:bookmarkEnd w:id="3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B74EEF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B74EE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Other countries than the European Economic Area</w:t>
            </w:r>
            <w:bookmarkStart w:id="7" w:name="sps4a"/>
            <w:bookmarkEnd w:id="7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Regulation concerning additional requirements for imported hay and straw for animal feed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 translation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:rsidR="00326D34" w:rsidRPr="004D1783" w:rsidRDefault="000E3333" w:rsidP="004D1783">
            <w:pPr>
              <w:spacing w:after="120"/>
            </w:pPr>
            <w:hyperlink r:id="rId7" w:tgtFrame="_blank" w:history="1">
              <w:r w:rsidR="00B74EEF">
                <w:rPr>
                  <w:color w:val="0000FF"/>
                  <w:u w:val="single"/>
                </w:rPr>
                <w:t>https://members.wto.org/crnattachments/2018/SPS/NOR/18_5697_00_e.pdf</w:t>
              </w:r>
            </w:hyperlink>
            <w:bookmarkStart w:id="11" w:name="sps5d"/>
            <w:bookmarkEnd w:id="11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1860FA" w:rsidRDefault="00B74EEF" w:rsidP="0045092F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The </w:t>
            </w:r>
            <w:r w:rsidRPr="001860FA">
              <w:t>regulation introduces the following requirements for hay and straw imported into Norway</w:t>
            </w:r>
            <w:r w:rsidR="00C76C8B" w:rsidRPr="001860FA">
              <w:t>:</w:t>
            </w:r>
          </w:p>
          <w:p w:rsidR="00D96623" w:rsidRDefault="00B74EEF" w:rsidP="00C76C8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 w:rsidRPr="001860FA">
              <w:t>Hay and straw must be accompanied</w:t>
            </w:r>
            <w:r>
              <w:t xml:space="preserve"> by a declaration from the producer that the hay/straw was stored for at </w:t>
            </w:r>
            <w:r w:rsidR="00D360D3">
              <w:t>least two months before export;</w:t>
            </w:r>
          </w:p>
          <w:p w:rsidR="00D96623" w:rsidRDefault="00B74EEF" w:rsidP="00C76C8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Hay and straw from USA and Canada must be accompanied by attestation from an official veterinarian certifying that the product was harvested in a state or province where Chronic Wasting Disease has not been detected</w:t>
            </w:r>
            <w:r w:rsidR="00D96623">
              <w:t>.</w:t>
            </w:r>
          </w:p>
          <w:p w:rsidR="00913DD4" w:rsidRDefault="00B74EEF" w:rsidP="0045092F">
            <w:pPr>
              <w:spacing w:after="120"/>
            </w:pPr>
            <w:r>
              <w:t xml:space="preserve">The regulation also includes requirements (that have been in place since 2001) for hay and straw from another Norwegian regulation </w:t>
            </w:r>
            <w:proofErr w:type="gramStart"/>
            <w:r>
              <w:t>in order to</w:t>
            </w:r>
            <w:proofErr w:type="gramEnd"/>
            <w:r>
              <w:t xml:space="preserve"> ensure that the additional requirements for hay and straw are in one regulation. These requirements are:</w:t>
            </w:r>
          </w:p>
          <w:p w:rsidR="00D96623" w:rsidRDefault="00B74EEF" w:rsidP="00C76C8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Hay and straw must be accompanied by a declaration from the producer that the product was harvested from farms where manure has not been used as fe</w:t>
            </w:r>
            <w:r w:rsidR="00D360D3">
              <w:t>rtilizer for the past two years;</w:t>
            </w:r>
          </w:p>
          <w:p w:rsidR="00913DD4" w:rsidRPr="0022091A" w:rsidRDefault="00B74EEF" w:rsidP="0030365D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Hay and straw must also be accompanied by </w:t>
            </w:r>
            <w:r w:rsidR="007D7C52" w:rsidRPr="001860FA">
              <w:t>an</w:t>
            </w:r>
            <w:r w:rsidR="007D7C52">
              <w:t xml:space="preserve"> </w:t>
            </w:r>
            <w:r>
              <w:t>attestation from an official veterinarian certifying that the product was harvested from a farm where there are no restrictions because of contagious animal disease.</w:t>
            </w:r>
            <w:bookmarkStart w:id="12" w:name="sps6a"/>
            <w:bookmarkEnd w:id="12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> protect territory from other damage from pests</w:t>
            </w:r>
            <w:r w:rsidR="0097760A">
              <w:rPr>
                <w:b/>
              </w:rPr>
              <w:t>.</w:t>
            </w:r>
            <w:r>
              <w:t xml:space="preserve"> </w:t>
            </w:r>
            <w:bookmarkStart w:id="18" w:name="sps7f"/>
            <w:bookmarkEnd w:id="18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The drought the past summer (2018) has resulted in an unprecedented shortage of hay and straw in Norway making import of these products necessary.</w:t>
            </w:r>
          </w:p>
          <w:p w:rsidR="00913DD4" w:rsidRPr="0097760A" w:rsidRDefault="00B74EEF" w:rsidP="0097760A">
            <w:pPr>
              <w:spacing w:before="240" w:after="120"/>
            </w:pPr>
            <w:r>
              <w:lastRenderedPageBreak/>
              <w:t xml:space="preserve">The Norwegian Veterinary Institute assessed the risk related to the import of hay and straw from other European Economic Area countries and relevant countries outside the </w:t>
            </w:r>
            <w:r w:rsidRPr="0097760A">
              <w:t>EEA in July 2018 (risk assessments dated 11 and 26 July 2018).</w:t>
            </w:r>
          </w:p>
          <w:p w:rsidR="00913DD4" w:rsidRDefault="00BC2329" w:rsidP="0097760A">
            <w:pPr>
              <w:spacing w:after="120"/>
            </w:pPr>
            <w:r w:rsidRPr="0097760A">
              <w:t xml:space="preserve">On </w:t>
            </w:r>
            <w:r w:rsidR="00B74EEF" w:rsidRPr="0097760A">
              <w:t>13 July 2018</w:t>
            </w:r>
            <w:r w:rsidRPr="0097760A">
              <w:t>,</w:t>
            </w:r>
            <w:r w:rsidR="00B74EEF" w:rsidRPr="0097760A">
              <w:t xml:space="preserve"> the farmer organisations had a meeting to organize the handling of the feed crisis. The same day the farmer organisations also had a meeting with </w:t>
            </w:r>
            <w:r w:rsidRPr="0097760A">
              <w:t>the</w:t>
            </w:r>
            <w:r w:rsidR="00B74EEF" w:rsidRPr="0097760A">
              <w:t xml:space="preserve"> Norwegian Food Safety Authority concerning</w:t>
            </w:r>
            <w:r w:rsidR="00B74EEF">
              <w:t xml:space="preserve"> import of feed.</w:t>
            </w:r>
          </w:p>
          <w:p w:rsidR="008D60C7" w:rsidRDefault="00B74EEF" w:rsidP="0045092F">
            <w:pPr>
              <w:spacing w:after="120"/>
            </w:pPr>
            <w:r>
              <w:t xml:space="preserve">The Ministry of Agriculture and Food reduced import duties on hay and </w:t>
            </w:r>
            <w:r w:rsidRPr="0097760A">
              <w:t xml:space="preserve">straw </w:t>
            </w:r>
            <w:r w:rsidR="00811F25" w:rsidRPr="0097760A">
              <w:t xml:space="preserve">on </w:t>
            </w:r>
            <w:r w:rsidRPr="0097760A">
              <w:t>13</w:t>
            </w:r>
            <w:r w:rsidR="0045092F">
              <w:t> </w:t>
            </w:r>
            <w:r w:rsidRPr="0097760A">
              <w:t>July</w:t>
            </w:r>
            <w:r w:rsidR="0045092F">
              <w:t> </w:t>
            </w:r>
            <w:r w:rsidRPr="0097760A">
              <w:t xml:space="preserve">2018 to ensure fodder for livestock. For information that shows </w:t>
            </w:r>
            <w:r w:rsidR="00F45CCE" w:rsidRPr="0097760A">
              <w:t>the</w:t>
            </w:r>
            <w:r w:rsidR="00F45CCE">
              <w:t xml:space="preserve"> </w:t>
            </w:r>
            <w:r>
              <w:t xml:space="preserve">necessary compensation because of crop </w:t>
            </w:r>
            <w:r w:rsidRPr="0097760A">
              <w:t>failure</w:t>
            </w:r>
            <w:r w:rsidR="00811F25" w:rsidRPr="0097760A">
              <w:t>,</w:t>
            </w:r>
            <w:r w:rsidRPr="0097760A">
              <w:t xml:space="preserve"> see the</w:t>
            </w:r>
            <w:r>
              <w:t xml:space="preserve"> following link:</w:t>
            </w:r>
          </w:p>
          <w:p w:rsidR="00913DD4" w:rsidRDefault="000E3333">
            <w:pPr>
              <w:spacing w:after="120"/>
            </w:pPr>
            <w:hyperlink r:id="rId8" w:history="1">
              <w:r w:rsidR="00B74EEF" w:rsidRPr="008D60C7">
                <w:rPr>
                  <w:rStyle w:val="Lienhypertexte"/>
                </w:rPr>
                <w:t>https://www.landbruksdirektoratet.no/no/erstatning/klimabetingende-skader/avlingssvikt/prognose-t%C3%B8rkesommer</w:t>
              </w:r>
            </w:hyperlink>
            <w:r w:rsidR="008D60C7">
              <w:t>.</w:t>
            </w:r>
          </w:p>
          <w:p w:rsidR="00913DD4" w:rsidRDefault="00BC2329">
            <w:pPr>
              <w:spacing w:after="120"/>
            </w:pPr>
            <w:r w:rsidRPr="00D725CD">
              <w:t xml:space="preserve">On </w:t>
            </w:r>
            <w:r w:rsidR="00B74EEF" w:rsidRPr="00D725CD">
              <w:t>16 July 2018</w:t>
            </w:r>
            <w:r w:rsidRPr="00D725CD">
              <w:t>,</w:t>
            </w:r>
            <w:r w:rsidR="00B74EEF" w:rsidRPr="00D725CD">
              <w:t xml:space="preserve"> the farmer organisations sent a letter to </w:t>
            </w:r>
            <w:r w:rsidR="00811F25" w:rsidRPr="00D725CD">
              <w:t xml:space="preserve">the </w:t>
            </w:r>
            <w:r w:rsidR="00B74EEF" w:rsidRPr="00D725CD">
              <w:t>Norwegian Food Safety Authority asking</w:t>
            </w:r>
            <w:r w:rsidR="00B74EEF">
              <w:t xml:space="preserve"> for stricter rules concerning imports of feed.</w:t>
            </w:r>
          </w:p>
          <w:p w:rsidR="00913DD4" w:rsidRDefault="00BC2329">
            <w:pPr>
              <w:spacing w:after="120"/>
            </w:pPr>
            <w:r w:rsidRPr="00D725CD">
              <w:t xml:space="preserve">On </w:t>
            </w:r>
            <w:r w:rsidR="00B74EEF" w:rsidRPr="00D725CD">
              <w:t>19 July 2018</w:t>
            </w:r>
            <w:r w:rsidRPr="00D725CD">
              <w:t>,</w:t>
            </w:r>
            <w:r w:rsidR="00B74EEF" w:rsidRPr="00D725CD">
              <w:t xml:space="preserve"> the farmer organisations asked for a crisis meeting with the Minister of Agriculture. The meeting</w:t>
            </w:r>
            <w:r w:rsidR="00B74EEF">
              <w:t xml:space="preserve"> was held on 23 July.</w:t>
            </w:r>
          </w:p>
          <w:p w:rsidR="00913DD4" w:rsidRDefault="00BC2329">
            <w:pPr>
              <w:spacing w:after="120"/>
            </w:pPr>
            <w:r w:rsidRPr="00D725CD">
              <w:t xml:space="preserve">On </w:t>
            </w:r>
            <w:r w:rsidR="00B74EEF" w:rsidRPr="00D725CD">
              <w:t>25 July 2018</w:t>
            </w:r>
            <w:r w:rsidRPr="00D725CD">
              <w:t>,</w:t>
            </w:r>
            <w:r w:rsidR="00B74EEF" w:rsidRPr="00D725CD">
              <w:t xml:space="preserve"> </w:t>
            </w:r>
            <w:r w:rsidR="00811F25" w:rsidRPr="00D725CD">
              <w:t xml:space="preserve">the </w:t>
            </w:r>
            <w:r w:rsidR="00B74EEF" w:rsidRPr="00D725CD">
              <w:t xml:space="preserve">Ministry of Agriculture and Food sent a letter to </w:t>
            </w:r>
            <w:r w:rsidR="00811F25" w:rsidRPr="00D725CD">
              <w:t xml:space="preserve">the </w:t>
            </w:r>
            <w:r w:rsidR="00B74EEF" w:rsidRPr="00D725CD">
              <w:t>Norwegian Food Safety Authority requesting</w:t>
            </w:r>
            <w:r w:rsidR="00B74EEF">
              <w:t xml:space="preserve"> the Authority consider introducing similar requirements for storage of imported hay and straw as found in a neighbouring EU country.</w:t>
            </w:r>
          </w:p>
          <w:p w:rsidR="00913DD4" w:rsidRDefault="00B74EEF">
            <w:pPr>
              <w:spacing w:after="120"/>
            </w:pPr>
            <w:r>
              <w:t xml:space="preserve">Based on the risk assessments </w:t>
            </w:r>
            <w:r w:rsidRPr="00D725CD">
              <w:t xml:space="preserve">from </w:t>
            </w:r>
            <w:r w:rsidR="00811F25" w:rsidRPr="00D725CD">
              <w:t xml:space="preserve">the </w:t>
            </w:r>
            <w:r w:rsidRPr="00D725CD">
              <w:t>Norwegian Veterinary Institute, the Norwegian authorities concluded that it is necessary</w:t>
            </w:r>
            <w:r>
              <w:t xml:space="preserve"> to introduce additional requirements for imported hay and straw from third countries </w:t>
            </w:r>
            <w:proofErr w:type="gramStart"/>
            <w:r>
              <w:t>in order to</w:t>
            </w:r>
            <w:proofErr w:type="gramEnd"/>
            <w:r>
              <w:t xml:space="preserve"> protect animal health in Norway. The Norwegian Food Safety Authority sent a draft regulation to the Ministry for adoption on 17 August 2018.</w:t>
            </w:r>
          </w:p>
          <w:p w:rsidR="00913DD4" w:rsidRDefault="00B74EEF">
            <w:pPr>
              <w:spacing w:after="120"/>
            </w:pPr>
            <w:r>
              <w:t xml:space="preserve">The Ministry of Agriculture and Food decided that the draft regulation instead had to be sent </w:t>
            </w:r>
            <w:r w:rsidR="00811F25" w:rsidRPr="00D725CD">
              <w:t xml:space="preserve">for </w:t>
            </w:r>
            <w:r w:rsidRPr="00D725CD">
              <w:t xml:space="preserve">public consultation because of national rules, and a revised draft was sent to the Ministry </w:t>
            </w:r>
            <w:r w:rsidR="00811F25" w:rsidRPr="00D725CD">
              <w:t xml:space="preserve">on </w:t>
            </w:r>
            <w:r w:rsidRPr="00D725CD">
              <w:t xml:space="preserve">31 August for clearance. Clearance came from the Ministry </w:t>
            </w:r>
            <w:r w:rsidR="00811F25" w:rsidRPr="00D725CD">
              <w:t>on 18 </w:t>
            </w:r>
            <w:r w:rsidRPr="00D725CD">
              <w:t xml:space="preserve">September, after a delay caused by a </w:t>
            </w:r>
            <w:r w:rsidR="00811F25" w:rsidRPr="00D725CD">
              <w:t xml:space="preserve">reshuffling </w:t>
            </w:r>
            <w:r w:rsidRPr="00D725CD">
              <w:t>of</w:t>
            </w:r>
            <w:r>
              <w:t xml:space="preserve"> the cabinet that included the Minister of Agriculture and Food.</w:t>
            </w:r>
          </w:p>
          <w:p w:rsidR="00913DD4" w:rsidRDefault="00BC2329">
            <w:pPr>
              <w:spacing w:after="120"/>
            </w:pPr>
            <w:r w:rsidRPr="00D725CD">
              <w:t xml:space="preserve">On </w:t>
            </w:r>
            <w:r w:rsidR="00B74EEF" w:rsidRPr="00D725CD">
              <w:t>19 September 2018</w:t>
            </w:r>
            <w:r w:rsidRPr="00D725CD">
              <w:t>,</w:t>
            </w:r>
            <w:r w:rsidR="00B74EEF" w:rsidRPr="00D725CD">
              <w:t xml:space="preserve"> the draft regulation was sent </w:t>
            </w:r>
            <w:r w:rsidR="00811F25" w:rsidRPr="00D725CD">
              <w:t xml:space="preserve">for </w:t>
            </w:r>
            <w:r w:rsidR="00B74EEF" w:rsidRPr="00D725CD">
              <w:t xml:space="preserve">a two-week public consultation in Norway, instead of the normal three-month consultation. The deadline for comments was 4 October 2018. The Norwegian Food Safety Authority sent the revised draft to the Ministry for adoption </w:t>
            </w:r>
            <w:r w:rsidR="0007140F" w:rsidRPr="00D725CD">
              <w:t xml:space="preserve">on </w:t>
            </w:r>
            <w:r w:rsidR="00B74EEF" w:rsidRPr="00D725CD">
              <w:t>9 October 2018.</w:t>
            </w:r>
            <w:bookmarkStart w:id="19" w:name="sps8a"/>
            <w:bookmarkEnd w:id="19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B74EEF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B74EEF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2" w:name="sps9b"/>
            <w:bookmarkEnd w:id="22"/>
            <w:proofErr w:type="gramEnd"/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3" w:name="sps9btext"/>
            <w:bookmarkEnd w:id="23"/>
          </w:p>
          <w:p w:rsidR="00326D34" w:rsidRPr="004D1783" w:rsidRDefault="00B74EEF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B74EEF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:rsidR="00326D34" w:rsidRPr="004D1783" w:rsidRDefault="00B74EE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B74EEF" w:rsidP="004D1783">
            <w:pPr>
              <w:spacing w:after="1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7" w:name="sps9ey"/>
            <w:bookmarkEnd w:id="27"/>
            <w:proofErr w:type="gramEnd"/>
            <w:r w:rsidRPr="004D1783">
              <w:rPr>
                <w:b/>
              </w:rPr>
              <w:t xml:space="preserve"> Yes   [</w:t>
            </w:r>
            <w:r w:rsidR="007450ED" w:rsidRPr="007450ED">
              <w:rPr>
                <w:b/>
              </w:rPr>
              <w:t> </w:t>
            </w:r>
            <w:r w:rsidRPr="004D1783">
              <w:rPr>
                <w:b/>
              </w:rPr>
              <w:t>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B74EEF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244838">
              <w:t>22 </w:t>
            </w:r>
            <w:r>
              <w:t>October 2018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B74EEF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74EE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913DD4" w:rsidRDefault="00B74EEF">
            <w:r>
              <w:t>Ministry of Foreign Affairs</w:t>
            </w:r>
          </w:p>
          <w:p w:rsidR="00913DD4" w:rsidRDefault="00B74EEF">
            <w:r>
              <w:t>P.O. Box 8114 Dep</w:t>
            </w:r>
          </w:p>
          <w:p w:rsidR="00913DD4" w:rsidRDefault="00B74EEF">
            <w:r>
              <w:t>0032 OSLO</w:t>
            </w:r>
          </w:p>
          <w:p w:rsidR="00913DD4" w:rsidRDefault="00B74EEF">
            <w:r>
              <w:t>Norway</w:t>
            </w:r>
          </w:p>
          <w:p w:rsidR="00913DD4" w:rsidRDefault="00B74EEF">
            <w:r>
              <w:t>Tel: +(47) 2395 0000</w:t>
            </w:r>
          </w:p>
          <w:p w:rsidR="00913DD4" w:rsidRDefault="00B74EEF">
            <w:r>
              <w:t>Fax: +(47) 2395 0099</w:t>
            </w:r>
          </w:p>
          <w:p w:rsidR="00913DD4" w:rsidRDefault="00B74EEF" w:rsidP="0045092F">
            <w:pPr>
              <w:spacing w:after="120"/>
            </w:pPr>
            <w:r>
              <w:t>E-mail: post@mfa.no</w:t>
            </w:r>
          </w:p>
          <w:p w:rsidR="00913DD4" w:rsidRDefault="00B74EEF" w:rsidP="0045092F">
            <w:pPr>
              <w:spacing w:after="120"/>
            </w:pPr>
            <w:r>
              <w:t>National Enquiry Point:</w:t>
            </w:r>
          </w:p>
          <w:p w:rsidR="00913DD4" w:rsidRDefault="00B74EEF">
            <w:r>
              <w:t>Norwegian Ministry of Agriculture and Food</w:t>
            </w:r>
          </w:p>
          <w:p w:rsidR="00913DD4" w:rsidRDefault="00B74EEF">
            <w:r>
              <w:t>P.O. Box 8007 Dep</w:t>
            </w:r>
          </w:p>
          <w:p w:rsidR="00913DD4" w:rsidRDefault="00B74EEF">
            <w:r>
              <w:t>0030 Oslo</w:t>
            </w:r>
          </w:p>
          <w:p w:rsidR="00913DD4" w:rsidRDefault="00B74EEF">
            <w:r>
              <w:t>Norway</w:t>
            </w:r>
          </w:p>
          <w:p w:rsidR="00913DD4" w:rsidRDefault="00B74EEF">
            <w:r>
              <w:t>Tel: +(47) 2224 9090</w:t>
            </w:r>
          </w:p>
          <w:p w:rsidR="00913DD4" w:rsidRDefault="00B74EEF">
            <w:r>
              <w:t>Fax: +(47) 2224 9559</w:t>
            </w:r>
          </w:p>
          <w:p w:rsidR="00913DD4" w:rsidRDefault="00B74EEF" w:rsidP="0045092F">
            <w:pPr>
              <w:spacing w:after="120"/>
            </w:pPr>
            <w:r>
              <w:t>E-mail: postmottak@lmd.dep.no</w:t>
            </w:r>
          </w:p>
          <w:p w:rsidR="00913DD4" w:rsidRDefault="00B74EEF" w:rsidP="0045092F">
            <w:pPr>
              <w:spacing w:after="120"/>
            </w:pPr>
            <w:r>
              <w:t>Agency responsible:</w:t>
            </w:r>
          </w:p>
          <w:p w:rsidR="00913DD4" w:rsidRDefault="00B74EEF">
            <w:r>
              <w:t>Norwegian Food Safety Authority</w:t>
            </w:r>
          </w:p>
          <w:p w:rsidR="00913DD4" w:rsidRDefault="00B74EEF">
            <w:r>
              <w:t>P.O. Box 383</w:t>
            </w:r>
          </w:p>
          <w:p w:rsidR="00913DD4" w:rsidRDefault="00B74EEF">
            <w:r>
              <w:t xml:space="preserve">N-2381 </w:t>
            </w:r>
            <w:proofErr w:type="spellStart"/>
            <w:r>
              <w:t>Brumunddal</w:t>
            </w:r>
            <w:proofErr w:type="spellEnd"/>
          </w:p>
          <w:p w:rsidR="00913DD4" w:rsidRDefault="00B74EEF">
            <w:r>
              <w:t>Tel: +(47) 2240 0000</w:t>
            </w:r>
          </w:p>
          <w:p w:rsidR="00913DD4" w:rsidRDefault="00B74EEF">
            <w:pPr>
              <w:spacing w:after="120"/>
            </w:pPr>
            <w:r>
              <w:t>E-mail: postmottak@mattilsynet.no</w:t>
            </w:r>
            <w:bookmarkStart w:id="40" w:name="sps12c"/>
            <w:bookmarkEnd w:id="40"/>
          </w:p>
        </w:tc>
      </w:tr>
      <w:tr w:rsidR="00913DD4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74EE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74EE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DA259F" w:rsidRPr="003B06AE" w:rsidRDefault="00DA259F" w:rsidP="00DA259F">
            <w:r w:rsidRPr="003B06AE">
              <w:t>Ministry of Foreign Affairs</w:t>
            </w:r>
          </w:p>
          <w:p w:rsidR="00DA259F" w:rsidRPr="003B06AE" w:rsidRDefault="00DA259F" w:rsidP="00DA259F">
            <w:r w:rsidRPr="003B06AE">
              <w:t>P.O. Box 8114 Dep</w:t>
            </w:r>
          </w:p>
          <w:p w:rsidR="00DA259F" w:rsidRPr="003B06AE" w:rsidRDefault="00DA259F" w:rsidP="00DA259F">
            <w:r w:rsidRPr="003B06AE">
              <w:t>0032 OSLO</w:t>
            </w:r>
          </w:p>
          <w:p w:rsidR="00DA259F" w:rsidRPr="003B06AE" w:rsidRDefault="00DA259F" w:rsidP="00DA259F">
            <w:r w:rsidRPr="003B06AE">
              <w:t>Norway</w:t>
            </w:r>
          </w:p>
          <w:p w:rsidR="00DA259F" w:rsidRPr="003B06AE" w:rsidRDefault="00DA259F" w:rsidP="00DA259F">
            <w:r w:rsidRPr="003B06AE">
              <w:t>Tel: +(47) 2395 0000</w:t>
            </w:r>
          </w:p>
          <w:p w:rsidR="00DA259F" w:rsidRPr="003B06AE" w:rsidRDefault="00DA259F" w:rsidP="00DA259F">
            <w:r w:rsidRPr="003B06AE">
              <w:t>Fax: +(47) 2395 0099</w:t>
            </w:r>
          </w:p>
          <w:p w:rsidR="00DA259F" w:rsidRPr="003B06AE" w:rsidRDefault="00DA259F" w:rsidP="0045092F">
            <w:pPr>
              <w:spacing w:after="120"/>
            </w:pPr>
            <w:r w:rsidRPr="003B06AE">
              <w:t>E-mail: post@mfa.no</w:t>
            </w:r>
          </w:p>
          <w:p w:rsidR="00DA259F" w:rsidRPr="003B06AE" w:rsidRDefault="00DA259F" w:rsidP="0045092F">
            <w:pPr>
              <w:spacing w:after="120"/>
            </w:pPr>
            <w:r w:rsidRPr="003B06AE">
              <w:t>National Enquiry Point:</w:t>
            </w:r>
          </w:p>
          <w:p w:rsidR="00DA259F" w:rsidRPr="003B06AE" w:rsidRDefault="00DA259F" w:rsidP="00DA259F">
            <w:r w:rsidRPr="003B06AE">
              <w:t>Norwegian Ministry of Agriculture and Food</w:t>
            </w:r>
          </w:p>
          <w:p w:rsidR="00DA259F" w:rsidRPr="003B06AE" w:rsidRDefault="00DA259F" w:rsidP="00DA259F">
            <w:r w:rsidRPr="003B06AE">
              <w:t>P.O. Box 8007 Dep</w:t>
            </w:r>
          </w:p>
          <w:p w:rsidR="00DA259F" w:rsidRPr="003B06AE" w:rsidRDefault="00DA259F" w:rsidP="00DA259F">
            <w:r w:rsidRPr="003B06AE">
              <w:t>0030 Oslo</w:t>
            </w:r>
          </w:p>
          <w:p w:rsidR="00DA259F" w:rsidRPr="003B06AE" w:rsidRDefault="00DA259F" w:rsidP="00DA259F">
            <w:r w:rsidRPr="003B06AE">
              <w:t>Norway</w:t>
            </w:r>
          </w:p>
          <w:p w:rsidR="00DA259F" w:rsidRPr="003B06AE" w:rsidRDefault="00DA259F" w:rsidP="00DA259F">
            <w:r w:rsidRPr="003B06AE">
              <w:t>Tel: +(47) 2224 9090</w:t>
            </w:r>
          </w:p>
          <w:p w:rsidR="00DA259F" w:rsidRPr="003B06AE" w:rsidRDefault="00DA259F" w:rsidP="00DA259F">
            <w:r w:rsidRPr="003B06AE">
              <w:t>Fax: +(47) 2224 9559</w:t>
            </w:r>
          </w:p>
          <w:p w:rsidR="00DA259F" w:rsidRPr="003B06AE" w:rsidRDefault="00DA259F" w:rsidP="0045092F">
            <w:pPr>
              <w:spacing w:after="120"/>
            </w:pPr>
            <w:r w:rsidRPr="003B06AE">
              <w:t>E-mail: postmottak@lmd.dep.no</w:t>
            </w:r>
          </w:p>
          <w:p w:rsidR="00DA259F" w:rsidRPr="003B06AE" w:rsidRDefault="00DA259F" w:rsidP="0045092F">
            <w:pPr>
              <w:spacing w:after="120"/>
            </w:pPr>
            <w:r w:rsidRPr="003B06AE">
              <w:t>Agency responsible:</w:t>
            </w:r>
          </w:p>
          <w:p w:rsidR="00DA259F" w:rsidRPr="003B06AE" w:rsidRDefault="00DA259F" w:rsidP="00DA259F">
            <w:r w:rsidRPr="003B06AE">
              <w:t>Norwegian Food Safety Authority</w:t>
            </w:r>
          </w:p>
          <w:p w:rsidR="00DA259F" w:rsidRPr="003B06AE" w:rsidRDefault="00DA259F" w:rsidP="00DA259F">
            <w:r w:rsidRPr="003B06AE">
              <w:t>P.O. Box 383</w:t>
            </w:r>
          </w:p>
          <w:p w:rsidR="00DA259F" w:rsidRPr="003B06AE" w:rsidRDefault="00DA259F" w:rsidP="00DA259F">
            <w:r w:rsidRPr="003B06AE">
              <w:t xml:space="preserve">N-2381 </w:t>
            </w:r>
            <w:proofErr w:type="spellStart"/>
            <w:r w:rsidRPr="003B06AE">
              <w:t>Brumunddal</w:t>
            </w:r>
            <w:proofErr w:type="spellEnd"/>
          </w:p>
          <w:p w:rsidR="00DA259F" w:rsidRPr="003B06AE" w:rsidRDefault="00DA259F" w:rsidP="00DA259F">
            <w:r w:rsidRPr="003B06AE">
              <w:t>Tel: +(47) 2240 0000</w:t>
            </w:r>
          </w:p>
          <w:p w:rsidR="00DA259F" w:rsidRDefault="00DA259F" w:rsidP="00DA259F">
            <w:pPr>
              <w:spacing w:after="120"/>
            </w:pPr>
            <w:r w:rsidRPr="003B06AE">
              <w:t>E-mail: postmottak@mattilsynet.no</w:t>
            </w:r>
          </w:p>
        </w:tc>
      </w:tr>
    </w:tbl>
    <w:p w:rsidR="007141CF" w:rsidRPr="004D1783" w:rsidRDefault="000E3333" w:rsidP="004D1783"/>
    <w:sectPr w:rsidR="007141CF" w:rsidRPr="004D1783" w:rsidSect="00B74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E66" w:rsidRDefault="00B74EEF">
      <w:r>
        <w:separator/>
      </w:r>
    </w:p>
  </w:endnote>
  <w:endnote w:type="continuationSeparator" w:id="0">
    <w:p w:rsidR="007F3E66" w:rsidRDefault="00B7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B74EEF" w:rsidRDefault="00B74EEF" w:rsidP="00B74EE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B74EEF" w:rsidRDefault="00B74EEF" w:rsidP="00B74EE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B74EEF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E66" w:rsidRDefault="00B74EEF">
      <w:r>
        <w:separator/>
      </w:r>
    </w:p>
  </w:footnote>
  <w:footnote w:type="continuationSeparator" w:id="0">
    <w:p w:rsidR="007F3E66" w:rsidRDefault="00B7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EF" w:rsidRPr="00B74EEF" w:rsidRDefault="00B74EEF" w:rsidP="00B74E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EEF">
      <w:t>G/SPS/N/NOR/38</w:t>
    </w:r>
  </w:p>
  <w:p w:rsidR="00B74EEF" w:rsidRPr="00B74EEF" w:rsidRDefault="00B74EEF" w:rsidP="00B74E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4EEF" w:rsidRPr="00B74EEF" w:rsidRDefault="00B74EEF" w:rsidP="00B74E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EEF">
      <w:t xml:space="preserve">- </w:t>
    </w:r>
    <w:r w:rsidRPr="00B74EEF">
      <w:fldChar w:fldCharType="begin"/>
    </w:r>
    <w:r w:rsidRPr="00B74EEF">
      <w:instrText xml:space="preserve"> PAGE </w:instrText>
    </w:r>
    <w:r w:rsidRPr="00B74EEF">
      <w:fldChar w:fldCharType="separate"/>
    </w:r>
    <w:r w:rsidR="000E3333">
      <w:rPr>
        <w:noProof/>
      </w:rPr>
      <w:t>2</w:t>
    </w:r>
    <w:r w:rsidRPr="00B74EEF">
      <w:fldChar w:fldCharType="end"/>
    </w:r>
    <w:r w:rsidRPr="00B74EEF">
      <w:t xml:space="preserve"> -</w:t>
    </w:r>
  </w:p>
  <w:p w:rsidR="00326D34" w:rsidRPr="00B74EEF" w:rsidRDefault="000E3333" w:rsidP="00B74EE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EF" w:rsidRPr="00B74EEF" w:rsidRDefault="00B74EEF" w:rsidP="00B74E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EEF">
      <w:t>G/SPS/N/NOR/38</w:t>
    </w:r>
  </w:p>
  <w:p w:rsidR="00B74EEF" w:rsidRPr="00B74EEF" w:rsidRDefault="00B74EEF" w:rsidP="00B74E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4EEF" w:rsidRPr="00B74EEF" w:rsidRDefault="00B74EEF" w:rsidP="00B74EE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EEF">
      <w:t xml:space="preserve">- </w:t>
    </w:r>
    <w:r w:rsidRPr="00B74EEF">
      <w:fldChar w:fldCharType="begin"/>
    </w:r>
    <w:r w:rsidRPr="00B74EEF">
      <w:instrText xml:space="preserve"> PAGE </w:instrText>
    </w:r>
    <w:r w:rsidRPr="00B74EEF">
      <w:fldChar w:fldCharType="separate"/>
    </w:r>
    <w:r w:rsidR="000E3333">
      <w:rPr>
        <w:noProof/>
      </w:rPr>
      <w:t>3</w:t>
    </w:r>
    <w:r w:rsidRPr="00B74EEF">
      <w:fldChar w:fldCharType="end"/>
    </w:r>
    <w:r w:rsidRPr="00B74EEF">
      <w:t xml:space="preserve"> -</w:t>
    </w:r>
  </w:p>
  <w:p w:rsidR="00326D34" w:rsidRPr="00B74EEF" w:rsidRDefault="000E3333" w:rsidP="00B74EE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13DD4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0E3333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B74EE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913DD4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B74EEF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0E3333" w:rsidP="00545F9C">
          <w:pPr>
            <w:jc w:val="right"/>
            <w:rPr>
              <w:b/>
              <w:szCs w:val="16"/>
            </w:rPr>
          </w:pPr>
        </w:p>
      </w:tc>
    </w:tr>
    <w:tr w:rsidR="00913DD4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0E3333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74EEF" w:rsidRDefault="00B74EEF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G/SPS/N/NOR/38</w:t>
          </w:r>
        </w:p>
        <w:bookmarkEnd w:id="44"/>
        <w:p w:rsidR="00ED54E0" w:rsidRPr="004D1783" w:rsidRDefault="000E3333" w:rsidP="00043762">
          <w:pPr>
            <w:jc w:val="right"/>
            <w:rPr>
              <w:b/>
              <w:szCs w:val="16"/>
            </w:rPr>
          </w:pPr>
        </w:p>
      </w:tc>
    </w:tr>
    <w:tr w:rsidR="00913DD4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0E3333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0E3333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22 November 2018</w:t>
          </w:r>
        </w:p>
      </w:tc>
    </w:tr>
    <w:tr w:rsidR="00913DD4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74EEF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0E3333">
            <w:rPr>
              <w:color w:val="FF0000"/>
              <w:szCs w:val="16"/>
            </w:rPr>
            <w:t>18-7345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74EEF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0E3333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0E3333">
            <w:rPr>
              <w:bCs/>
              <w:noProof/>
              <w:szCs w:val="16"/>
            </w:rPr>
            <w:t>3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913DD4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B74EEF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B74EEF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:rsidR="00ED54E0" w:rsidRPr="004D1783" w:rsidRDefault="000E3333">
    <w:pPr>
      <w:pStyle w:val="En-tte"/>
    </w:pPr>
    <w:bookmarkStart w:id="52" w:name="_GoBack"/>
    <w:bookmarkEnd w:id="5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FCA3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DAA80C" w:tentative="1">
      <w:start w:val="1"/>
      <w:numFmt w:val="lowerLetter"/>
      <w:lvlText w:val="%2."/>
      <w:lvlJc w:val="left"/>
      <w:pPr>
        <w:ind w:left="1080" w:hanging="360"/>
      </w:pPr>
    </w:lvl>
    <w:lvl w:ilvl="2" w:tplc="52F61894" w:tentative="1">
      <w:start w:val="1"/>
      <w:numFmt w:val="lowerRoman"/>
      <w:lvlText w:val="%3."/>
      <w:lvlJc w:val="right"/>
      <w:pPr>
        <w:ind w:left="1800" w:hanging="180"/>
      </w:pPr>
    </w:lvl>
    <w:lvl w:ilvl="3" w:tplc="6290BC04" w:tentative="1">
      <w:start w:val="1"/>
      <w:numFmt w:val="decimal"/>
      <w:lvlText w:val="%4."/>
      <w:lvlJc w:val="left"/>
      <w:pPr>
        <w:ind w:left="2520" w:hanging="360"/>
      </w:pPr>
    </w:lvl>
    <w:lvl w:ilvl="4" w:tplc="53FC479C" w:tentative="1">
      <w:start w:val="1"/>
      <w:numFmt w:val="lowerLetter"/>
      <w:lvlText w:val="%5."/>
      <w:lvlJc w:val="left"/>
      <w:pPr>
        <w:ind w:left="3240" w:hanging="360"/>
      </w:pPr>
    </w:lvl>
    <w:lvl w:ilvl="5" w:tplc="C172D598" w:tentative="1">
      <w:start w:val="1"/>
      <w:numFmt w:val="lowerRoman"/>
      <w:lvlText w:val="%6."/>
      <w:lvlJc w:val="right"/>
      <w:pPr>
        <w:ind w:left="3960" w:hanging="180"/>
      </w:pPr>
    </w:lvl>
    <w:lvl w:ilvl="6" w:tplc="E436951E" w:tentative="1">
      <w:start w:val="1"/>
      <w:numFmt w:val="decimal"/>
      <w:lvlText w:val="%7."/>
      <w:lvlJc w:val="left"/>
      <w:pPr>
        <w:ind w:left="4680" w:hanging="360"/>
      </w:pPr>
    </w:lvl>
    <w:lvl w:ilvl="7" w:tplc="1228EB5C" w:tentative="1">
      <w:start w:val="1"/>
      <w:numFmt w:val="lowerLetter"/>
      <w:lvlText w:val="%8."/>
      <w:lvlJc w:val="left"/>
      <w:pPr>
        <w:ind w:left="5400" w:hanging="360"/>
      </w:pPr>
    </w:lvl>
    <w:lvl w:ilvl="8" w:tplc="A6D81F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E47F90"/>
    <w:multiLevelType w:val="hybridMultilevel"/>
    <w:tmpl w:val="F15AB2D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D4"/>
    <w:rsid w:val="0007140F"/>
    <w:rsid w:val="000E3333"/>
    <w:rsid w:val="001860FA"/>
    <w:rsid w:val="0022091A"/>
    <w:rsid w:val="00244838"/>
    <w:rsid w:val="0030365D"/>
    <w:rsid w:val="003B06AE"/>
    <w:rsid w:val="0045092F"/>
    <w:rsid w:val="004B59BA"/>
    <w:rsid w:val="0062787F"/>
    <w:rsid w:val="006F3251"/>
    <w:rsid w:val="007450ED"/>
    <w:rsid w:val="0078514E"/>
    <w:rsid w:val="007D7C52"/>
    <w:rsid w:val="007F3E66"/>
    <w:rsid w:val="00811F25"/>
    <w:rsid w:val="008D60C7"/>
    <w:rsid w:val="008E24DB"/>
    <w:rsid w:val="00913DD4"/>
    <w:rsid w:val="00916904"/>
    <w:rsid w:val="0097760A"/>
    <w:rsid w:val="00B74EEF"/>
    <w:rsid w:val="00BC2329"/>
    <w:rsid w:val="00C76C8B"/>
    <w:rsid w:val="00D231C7"/>
    <w:rsid w:val="00D360D3"/>
    <w:rsid w:val="00D725CD"/>
    <w:rsid w:val="00D96623"/>
    <w:rsid w:val="00DA259F"/>
    <w:rsid w:val="00DD1B39"/>
    <w:rsid w:val="00E42F41"/>
    <w:rsid w:val="00E827F1"/>
    <w:rsid w:val="00F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45CA39"/>
  <w15:docId w15:val="{D31ACAE4-1CC6-40F0-ACA8-FD42AEE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8D60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bruksdirektoratet.no/no/erstatning/klimabetingende-skader/avlingssvikt/prognose-t%C3%B8rkesomm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NOR/18_5697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1078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48</cp:revision>
  <dcterms:created xsi:type="dcterms:W3CDTF">2018-11-16T08:56:00Z</dcterms:created>
  <dcterms:modified xsi:type="dcterms:W3CDTF">2018-11-22T09:08:00Z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G/SPS/N/NOR/38</vt:lpwstr>
  </property>
</Properties>
</file>