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3D7BCA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3406A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D7B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D7BCA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New Zealand</w:t>
            </w:r>
            <w:bookmarkEnd w:id="1"/>
          </w:p>
          <w:p w:rsidR="00EA4725" w:rsidRPr="00441372" w:rsidRDefault="003D7BCA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F3406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D7B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D7BCA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for Primary Industries</w:t>
            </w:r>
            <w:bookmarkStart w:id="3" w:name="sps2a"/>
            <w:bookmarkEnd w:id="3"/>
          </w:p>
        </w:tc>
      </w:tr>
      <w:tr w:rsidR="00F3406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D7B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D7BCA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Myrtaceae seeds for sowing</w:t>
            </w:r>
            <w:bookmarkStart w:id="4" w:name="sps3a"/>
            <w:bookmarkEnd w:id="4"/>
          </w:p>
        </w:tc>
      </w:tr>
      <w:tr w:rsidR="00F3406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D7BC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D7BCA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3D7BC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3D7BC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F3406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D7B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D7BCA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Proposed measures to manage myrtle rust spores in Myrtaceae seed lots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16</w:t>
            </w:r>
            <w:bookmarkEnd w:id="11"/>
          </w:p>
          <w:p w:rsidR="00EA4725" w:rsidRPr="00441372" w:rsidRDefault="006D728C" w:rsidP="00441372">
            <w:pPr>
              <w:spacing w:after="120"/>
            </w:pPr>
            <w:hyperlink r:id="rId8" w:tgtFrame="_blank" w:history="1">
              <w:r w:rsidR="003D7BCA">
                <w:rPr>
                  <w:color w:val="0000FF"/>
                  <w:u w:val="single"/>
                </w:rPr>
                <w:t>https://members.wto.org/crnattachments/2018/SPS/NZL/18_2401_00_e.pdf</w:t>
              </w:r>
            </w:hyperlink>
            <w:bookmarkStart w:id="12" w:name="sps5d"/>
            <w:bookmarkEnd w:id="12"/>
          </w:p>
        </w:tc>
      </w:tr>
      <w:tr w:rsidR="00F3406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D7B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3470A" w:rsidRDefault="003D7BCA" w:rsidP="00441372">
            <w:pPr>
              <w:spacing w:before="120" w:after="120"/>
              <w:rPr>
                <w:b/>
              </w:rPr>
            </w:pPr>
            <w:r w:rsidRPr="00441372">
              <w:rPr>
                <w:b/>
              </w:rPr>
              <w:t xml:space="preserve">Description of content: </w:t>
            </w:r>
          </w:p>
          <w:p w:rsidR="00EA4725" w:rsidRPr="00441372" w:rsidRDefault="003D7BCA" w:rsidP="00441372">
            <w:pPr>
              <w:spacing w:before="120" w:after="120"/>
            </w:pPr>
            <w:r>
              <w:t xml:space="preserve">MPI is proposing the following options for management of myrtle rust in </w:t>
            </w:r>
            <w:r>
              <w:rPr>
                <w:i/>
                <w:iCs/>
              </w:rPr>
              <w:t>Myrtaceae</w:t>
            </w:r>
            <w:r>
              <w:t xml:space="preserve"> seed lots: </w:t>
            </w:r>
          </w:p>
          <w:p w:rsidR="00F3406A" w:rsidRDefault="003D7BCA">
            <w:pPr>
              <w:spacing w:after="120"/>
            </w:pPr>
            <w:r>
              <w:t xml:space="preserve">Seed sourced from a country free from </w:t>
            </w:r>
            <w:r>
              <w:rPr>
                <w:i/>
                <w:iCs/>
              </w:rPr>
              <w:t>Austropuccinia psidii</w:t>
            </w:r>
            <w:r>
              <w:t xml:space="preserve"> (formerly </w:t>
            </w:r>
            <w:r>
              <w:rPr>
                <w:i/>
                <w:iCs/>
              </w:rPr>
              <w:t>Puccinia psidii</w:t>
            </w:r>
            <w:r>
              <w:t xml:space="preserve"> or </w:t>
            </w:r>
            <w:r>
              <w:rPr>
                <w:i/>
                <w:iCs/>
              </w:rPr>
              <w:t>Uredo rangelii</w:t>
            </w:r>
            <w:r>
              <w:t>), or</w:t>
            </w:r>
          </w:p>
          <w:p w:rsidR="00F3406A" w:rsidRDefault="003D7BCA">
            <w:pPr>
              <w:spacing w:after="120"/>
            </w:pPr>
            <w:r>
              <w:t>Seed must be treated with one of the approved chemical treatments as per MPI Standard MPI-STD-ATBRT Approved Biosecurity Treatments. MPI recommends one of the following fungicides: Azoxystrobin, Triadimenol, Mancozeb, Triforine and Tebuconazole at maximum label rate.</w:t>
            </w:r>
            <w:bookmarkStart w:id="13" w:name="sps6a"/>
            <w:bookmarkEnd w:id="13"/>
          </w:p>
        </w:tc>
      </w:tr>
      <w:tr w:rsidR="00F3406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D7B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D7BCA" w:rsidP="00441372">
            <w:pPr>
              <w:spacing w:before="120" w:after="120"/>
            </w:pPr>
            <w:r w:rsidRPr="00441372">
              <w:rPr>
                <w:b/>
              </w:rPr>
              <w:t>Objective and rationale: [ ]</w:t>
            </w:r>
            <w:bookmarkStart w:id="14" w:name="sps7a"/>
            <w:bookmarkEnd w:id="14"/>
            <w:r w:rsidRPr="00441372">
              <w:rPr>
                <w:b/>
              </w:rPr>
              <w:t>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</w:t>
            </w:r>
            <w:bookmarkStart w:id="16" w:name="sps7c"/>
            <w:r w:rsidRPr="00441372">
              <w:rPr>
                <w:b/>
              </w:rPr>
              <w:t>X</w:t>
            </w:r>
            <w:bookmarkEnd w:id="16"/>
            <w:r w:rsidRPr="00441372">
              <w:rPr>
                <w:b/>
              </w:rPr>
              <w:t>]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F3406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D7BC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D7BCA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3D7BC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3D7BC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3D7BC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4" w:name="sps8c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r w:rsidR="002B0FDD" w:rsidRPr="002B0FDD">
              <w:t>ISPM N°</w:t>
            </w:r>
            <w:r w:rsidRPr="00441372">
              <w:t>2</w:t>
            </w:r>
            <w:bookmarkEnd w:id="25"/>
          </w:p>
          <w:p w:rsidR="00EA4725" w:rsidRPr="00441372" w:rsidRDefault="003D7BC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d"/>
            <w:bookmarkEnd w:id="26"/>
            <w:r w:rsidRPr="00441372">
              <w:rPr>
                <w:b/>
              </w:rPr>
              <w:tab/>
              <w:t>None</w:t>
            </w:r>
          </w:p>
          <w:p w:rsidR="00EA4725" w:rsidRPr="00441372" w:rsidRDefault="003D7BC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3D7BC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7" w:name="sps8ey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3D7BCA" w:rsidP="0093470A">
            <w:pPr>
              <w:spacing w:before="240" w:after="120"/>
            </w:pPr>
            <w:r w:rsidRPr="00441372">
              <w:rPr>
                <w:b/>
              </w:rPr>
              <w:lastRenderedPageBreak/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F3406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D7B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D7BCA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F3406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D7B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D7BCA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1 July 2018</w:t>
            </w:r>
            <w:bookmarkStart w:id="32" w:name="sps10a"/>
            <w:bookmarkEnd w:id="32"/>
          </w:p>
          <w:p w:rsidR="00EA4725" w:rsidRPr="00441372" w:rsidRDefault="003D7BCA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1 July 2018</w:t>
            </w:r>
            <w:bookmarkStart w:id="33" w:name="sps10bisa"/>
            <w:bookmarkEnd w:id="33"/>
          </w:p>
        </w:tc>
      </w:tr>
      <w:tr w:rsidR="00F3406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D7B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D7BCA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1 July 2018</w:t>
            </w:r>
            <w:bookmarkStart w:id="35" w:name="sps11a"/>
            <w:bookmarkEnd w:id="35"/>
          </w:p>
          <w:p w:rsidR="00EA4725" w:rsidRPr="00441372" w:rsidRDefault="003D7BC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F3406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D7B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D7BCA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15 July 2018</w:t>
            </w:r>
            <w:bookmarkEnd w:id="39"/>
          </w:p>
          <w:p w:rsidR="00EA4725" w:rsidRPr="00441372" w:rsidRDefault="003D7BCA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40" w:name="sps12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F3406A" w:rsidRDefault="003D7BCA">
            <w:pPr>
              <w:spacing w:after="120"/>
            </w:pPr>
            <w:r>
              <w:t>Mrs Sally Jennings, Coordinator, SPS New Zealand, PO Box 2526, Wellington, New Zealand. Tel: +(64 4) 894 0431; Fax: +(64 4) 894 0733; E-mail: sps@mpi.govt.nz</w:t>
            </w:r>
            <w:bookmarkStart w:id="42" w:name="sps12d"/>
            <w:bookmarkEnd w:id="42"/>
          </w:p>
        </w:tc>
      </w:tr>
      <w:tr w:rsidR="00F3406A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D7BC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D7BCA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3" w:name="sps13a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F3406A" w:rsidRDefault="003D7BCA">
            <w:pPr>
              <w:spacing w:after="120"/>
            </w:pPr>
            <w:r>
              <w:t>Mrs Sally Jennings, Coordinator, SPS New Zealand, PO Box 2526, Wellington, New Zealand. Tel: +(64 4) 894 0431; Fax: +(64 4) 894 0733; E-mail: sps@mpi.govt.nz</w:t>
            </w:r>
            <w:bookmarkStart w:id="45" w:name="sps13c"/>
            <w:bookmarkEnd w:id="45"/>
          </w:p>
        </w:tc>
      </w:tr>
    </w:tbl>
    <w:p w:rsidR="007141CF" w:rsidRPr="00441372" w:rsidRDefault="006D728C" w:rsidP="00441372"/>
    <w:sectPr w:rsidR="007141CF" w:rsidRPr="00441372" w:rsidSect="009347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5A" w:rsidRDefault="003D7BCA">
      <w:r>
        <w:separator/>
      </w:r>
    </w:p>
  </w:endnote>
  <w:endnote w:type="continuationSeparator" w:id="0">
    <w:p w:rsidR="00E61B5A" w:rsidRDefault="003D7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93470A" w:rsidRDefault="0093470A" w:rsidP="0093470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93470A" w:rsidRDefault="0093470A" w:rsidP="0093470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3D7BC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5A" w:rsidRDefault="003D7BCA">
      <w:r>
        <w:separator/>
      </w:r>
    </w:p>
  </w:footnote>
  <w:footnote w:type="continuationSeparator" w:id="0">
    <w:p w:rsidR="00E61B5A" w:rsidRDefault="003D7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70A" w:rsidRPr="0093470A" w:rsidRDefault="0093470A" w:rsidP="0093470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3470A">
      <w:t>G/SPS/N/NZL/577</w:t>
    </w:r>
  </w:p>
  <w:p w:rsidR="0093470A" w:rsidRPr="0093470A" w:rsidRDefault="0093470A" w:rsidP="0093470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3470A" w:rsidRPr="0093470A" w:rsidRDefault="0093470A" w:rsidP="0093470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3470A">
      <w:t xml:space="preserve">- </w:t>
    </w:r>
    <w:r w:rsidRPr="0093470A">
      <w:fldChar w:fldCharType="begin"/>
    </w:r>
    <w:r w:rsidRPr="0093470A">
      <w:instrText xml:space="preserve"> PAGE </w:instrText>
    </w:r>
    <w:r w:rsidRPr="0093470A">
      <w:fldChar w:fldCharType="separate"/>
    </w:r>
    <w:r w:rsidR="006D728C">
      <w:rPr>
        <w:noProof/>
      </w:rPr>
      <w:t>2</w:t>
    </w:r>
    <w:r w:rsidRPr="0093470A">
      <w:fldChar w:fldCharType="end"/>
    </w:r>
    <w:r w:rsidRPr="0093470A">
      <w:t xml:space="preserve"> -</w:t>
    </w:r>
  </w:p>
  <w:p w:rsidR="00EA4725" w:rsidRPr="0093470A" w:rsidRDefault="006D728C" w:rsidP="0093470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70A" w:rsidRPr="0093470A" w:rsidRDefault="0093470A" w:rsidP="0093470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3470A">
      <w:t>G/SPS/N/NZL/577</w:t>
    </w:r>
  </w:p>
  <w:p w:rsidR="0093470A" w:rsidRPr="0093470A" w:rsidRDefault="0093470A" w:rsidP="0093470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3470A" w:rsidRPr="0093470A" w:rsidRDefault="0093470A" w:rsidP="0093470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3470A">
      <w:t xml:space="preserve">- </w:t>
    </w:r>
    <w:r w:rsidRPr="0093470A">
      <w:fldChar w:fldCharType="begin"/>
    </w:r>
    <w:r w:rsidRPr="0093470A">
      <w:instrText xml:space="preserve"> PAGE </w:instrText>
    </w:r>
    <w:r w:rsidRPr="0093470A">
      <w:fldChar w:fldCharType="separate"/>
    </w:r>
    <w:r w:rsidRPr="0093470A">
      <w:rPr>
        <w:noProof/>
      </w:rPr>
      <w:t>2</w:t>
    </w:r>
    <w:r w:rsidRPr="0093470A">
      <w:fldChar w:fldCharType="end"/>
    </w:r>
    <w:r w:rsidRPr="0093470A">
      <w:t xml:space="preserve"> -</w:t>
    </w:r>
  </w:p>
  <w:p w:rsidR="00EA4725" w:rsidRPr="0093470A" w:rsidRDefault="006D728C" w:rsidP="0093470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3406A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D728C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3470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F3406A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037504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92DD168" wp14:editId="5DC75D11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D728C" w:rsidP="00422B6F">
          <w:pPr>
            <w:jc w:val="right"/>
            <w:rPr>
              <w:b/>
              <w:szCs w:val="16"/>
            </w:rPr>
          </w:pPr>
        </w:p>
      </w:tc>
    </w:tr>
    <w:tr w:rsidR="00F3406A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D728C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3470A" w:rsidRDefault="0093470A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G/SPS/N/NZL/577</w:t>
          </w:r>
        </w:p>
        <w:bookmarkEnd w:id="47"/>
        <w:p w:rsidR="00656ABC" w:rsidRPr="00EA4725" w:rsidRDefault="006D728C" w:rsidP="00656ABC">
          <w:pPr>
            <w:jc w:val="right"/>
            <w:rPr>
              <w:b/>
              <w:szCs w:val="16"/>
            </w:rPr>
          </w:pPr>
        </w:p>
      </w:tc>
    </w:tr>
    <w:tr w:rsidR="00F3406A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D728C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D7BCA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r w:rsidRPr="00EA4725">
            <w:rPr>
              <w:szCs w:val="16"/>
            </w:rPr>
            <w:t>16 May 2018</w:t>
          </w:r>
          <w:bookmarkEnd w:id="49"/>
        </w:p>
      </w:tc>
    </w:tr>
    <w:tr w:rsidR="00F3406A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D7BCA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C35DB2">
            <w:rPr>
              <w:color w:val="FF0000"/>
              <w:szCs w:val="16"/>
            </w:rPr>
            <w:t>18-</w:t>
          </w:r>
          <w:r w:rsidR="006D728C">
            <w:rPr>
              <w:color w:val="FF0000"/>
              <w:szCs w:val="16"/>
            </w:rPr>
            <w:t>2915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D7BCA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D728C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D728C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F3406A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93470A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93470A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6D72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9A0420D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156650C" w:tentative="1">
      <w:start w:val="1"/>
      <w:numFmt w:val="lowerLetter"/>
      <w:lvlText w:val="%2."/>
      <w:lvlJc w:val="left"/>
      <w:pPr>
        <w:ind w:left="1080" w:hanging="360"/>
      </w:pPr>
    </w:lvl>
    <w:lvl w:ilvl="2" w:tplc="E5D6F198" w:tentative="1">
      <w:start w:val="1"/>
      <w:numFmt w:val="lowerRoman"/>
      <w:lvlText w:val="%3."/>
      <w:lvlJc w:val="right"/>
      <w:pPr>
        <w:ind w:left="1800" w:hanging="180"/>
      </w:pPr>
    </w:lvl>
    <w:lvl w:ilvl="3" w:tplc="1E48F3BC" w:tentative="1">
      <w:start w:val="1"/>
      <w:numFmt w:val="decimal"/>
      <w:lvlText w:val="%4."/>
      <w:lvlJc w:val="left"/>
      <w:pPr>
        <w:ind w:left="2520" w:hanging="360"/>
      </w:pPr>
    </w:lvl>
    <w:lvl w:ilvl="4" w:tplc="2AA20136" w:tentative="1">
      <w:start w:val="1"/>
      <w:numFmt w:val="lowerLetter"/>
      <w:lvlText w:val="%5."/>
      <w:lvlJc w:val="left"/>
      <w:pPr>
        <w:ind w:left="3240" w:hanging="360"/>
      </w:pPr>
    </w:lvl>
    <w:lvl w:ilvl="5" w:tplc="EA9AACAA" w:tentative="1">
      <w:start w:val="1"/>
      <w:numFmt w:val="lowerRoman"/>
      <w:lvlText w:val="%6."/>
      <w:lvlJc w:val="right"/>
      <w:pPr>
        <w:ind w:left="3960" w:hanging="180"/>
      </w:pPr>
    </w:lvl>
    <w:lvl w:ilvl="6" w:tplc="6D1E8BCA" w:tentative="1">
      <w:start w:val="1"/>
      <w:numFmt w:val="decimal"/>
      <w:lvlText w:val="%7."/>
      <w:lvlJc w:val="left"/>
      <w:pPr>
        <w:ind w:left="4680" w:hanging="360"/>
      </w:pPr>
    </w:lvl>
    <w:lvl w:ilvl="7" w:tplc="6C521E18" w:tentative="1">
      <w:start w:val="1"/>
      <w:numFmt w:val="lowerLetter"/>
      <w:lvlText w:val="%8."/>
      <w:lvlJc w:val="left"/>
      <w:pPr>
        <w:ind w:left="5400" w:hanging="360"/>
      </w:pPr>
    </w:lvl>
    <w:lvl w:ilvl="8" w:tplc="C2501A5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06A"/>
    <w:rsid w:val="00037504"/>
    <w:rsid w:val="002B0FDD"/>
    <w:rsid w:val="003D7BCA"/>
    <w:rsid w:val="006D728C"/>
    <w:rsid w:val="0093470A"/>
    <w:rsid w:val="00C35DB2"/>
    <w:rsid w:val="00E61B5A"/>
    <w:rsid w:val="00F3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NZL/18_2401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2612</Characters>
  <Application>Microsoft Office Word</Application>
  <DocSecurity>0</DocSecurity>
  <Lines>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cp:lastPrinted>2018-05-16T09:48:00Z</cp:lastPrinted>
  <dcterms:created xsi:type="dcterms:W3CDTF">2018-05-15T09:27:00Z</dcterms:created>
  <dcterms:modified xsi:type="dcterms:W3CDTF">2018-05-16T10:10:00Z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G/SPS/N/NZL/577</vt:lpwstr>
  </property>
</Properties>
</file>