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328D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30C67" w:rsidTr="00F3021D">
        <w:tc>
          <w:tcPr>
            <w:tcW w:w="707" w:type="dxa"/>
            <w:tcBorders>
              <w:bottom w:val="single" w:sz="6" w:space="0" w:color="auto"/>
            </w:tcBorders>
            <w:shd w:val="clear" w:color="auto" w:fill="auto"/>
          </w:tcPr>
          <w:p w:rsidR="00EA4725" w:rsidRPr="00441372" w:rsidRDefault="004328D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328D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4328D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pPr>
            <w:bookmarkStart w:id="4" w:name="_GoBack"/>
            <w:r w:rsidRPr="00441372">
              <w:rPr>
                <w:b/>
              </w:rPr>
              <w:t>2.</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pPr>
            <w:bookmarkStart w:id="5" w:name="X_SPS_Reg_2A"/>
            <w:r w:rsidRPr="00441372">
              <w:rPr>
                <w:b/>
              </w:rPr>
              <w:t>Agency responsible</w:t>
            </w:r>
            <w:bookmarkEnd w:id="5"/>
            <w:r w:rsidRPr="00441372">
              <w:rPr>
                <w:b/>
              </w:rPr>
              <w:t>:</w:t>
            </w:r>
            <w:r w:rsidRPr="0065690F">
              <w:t xml:space="preserve"> Ministry for Primary Industries</w:t>
            </w:r>
            <w:bookmarkStart w:id="6" w:name="sps2a"/>
            <w:bookmarkEnd w:id="6"/>
          </w:p>
        </w:tc>
      </w:tr>
      <w:bookmarkEnd w:id="4"/>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Vegetables, fruit, animal products, and other food products</w:t>
            </w:r>
            <w:bookmarkStart w:id="8" w:name="sps3a"/>
            <w:bookmarkEnd w:id="8"/>
          </w:p>
        </w:tc>
      </w:tr>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4328D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4328D2"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pPr>
            <w:bookmarkStart w:id="16" w:name="X_SPS_Reg_5A"/>
            <w:r w:rsidRPr="00441372">
              <w:rPr>
                <w:b/>
              </w:rPr>
              <w:t>Title of the notified document</w:t>
            </w:r>
            <w:bookmarkEnd w:id="16"/>
            <w:r w:rsidRPr="00441372">
              <w:rPr>
                <w:b/>
              </w:rPr>
              <w:t>:</w:t>
            </w:r>
            <w:r w:rsidRPr="0065690F">
              <w:t xml:space="preserve"> Proposals to Amend the Maximum Residue Levels for Agricultural Compounds Food Notice December 2018</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32</w:t>
            </w:r>
            <w:bookmarkEnd w:id="21"/>
          </w:p>
          <w:p w:rsidR="00EA4725" w:rsidRPr="00441372" w:rsidRDefault="004A7654" w:rsidP="00441372">
            <w:pPr>
              <w:spacing w:after="120"/>
            </w:pPr>
            <w:hyperlink r:id="rId7" w:tgtFrame="_blank" w:history="1">
              <w:r w:rsidR="004328D2" w:rsidRPr="00441372">
                <w:rPr>
                  <w:color w:val="0000FF"/>
                  <w:u w:val="single"/>
                </w:rPr>
                <w:t>https://members.wto.org/crnattachments/2019/SPS/NZL/19_3358_00_e.pdf</w:t>
              </w:r>
            </w:hyperlink>
            <w:bookmarkStart w:id="22" w:name="sps5d"/>
            <w:bookmarkEnd w:id="22"/>
          </w:p>
        </w:tc>
      </w:tr>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pPr>
            <w:bookmarkStart w:id="23" w:name="X_SPS_Reg_6A"/>
            <w:r w:rsidRPr="00441372">
              <w:rPr>
                <w:b/>
              </w:rPr>
              <w:t>Description of content</w:t>
            </w:r>
            <w:bookmarkEnd w:id="23"/>
            <w:r w:rsidRPr="00441372">
              <w:rPr>
                <w:b/>
              </w:rPr>
              <w:t>:</w:t>
            </w:r>
            <w:r w:rsidRPr="0065690F">
              <w:t xml:space="preserve"> The document contains technical details on proposals to amend the current Notice issued under the Food Act 2014 that lists the maximum residue levels (MRLs) for agricultural compounds in New Zealand.</w:t>
            </w:r>
          </w:p>
          <w:p w:rsidR="00330C67" w:rsidRPr="0065690F" w:rsidRDefault="004328D2" w:rsidP="00441372">
            <w:pPr>
              <w:spacing w:after="120"/>
            </w:pPr>
            <w:r w:rsidRPr="0065690F">
              <w:t>MPI proposes the following amendments to the Notice:</w:t>
            </w:r>
          </w:p>
          <w:p w:rsidR="00330C67" w:rsidRPr="0065690F" w:rsidRDefault="004328D2" w:rsidP="00441372">
            <w:pPr>
              <w:spacing w:after="120"/>
            </w:pPr>
            <w:r w:rsidRPr="0065690F">
              <w:t xml:space="preserve">The addition of new MRL entries for the following compounds: Coumatetralyl: 0.001(*) mg/kg in any food. Difethialone: 0.001(*) mg/kg in any food. </w:t>
            </w:r>
            <w:proofErr w:type="spellStart"/>
            <w:r w:rsidRPr="0065690F">
              <w:t>Diphacinone</w:t>
            </w:r>
            <w:proofErr w:type="spellEnd"/>
            <w:r w:rsidRPr="0065690F">
              <w:t xml:space="preserve">: 0.001(*) mg/kg in any food. Flumioxazin: 0.02(*) mg/kg in grapes; 0.02(*) mg/kg in kiwifruit; 0.02(*) mg/kg in pome fruits; 0.02(*) mg/kg in stone fruits; 0.02(*) mg/kg in mammalian fat, meat, and offal; and 0.02(*) mg/kg in milk. </w:t>
            </w:r>
            <w:proofErr w:type="spellStart"/>
            <w:r w:rsidRPr="0065690F">
              <w:t>Isoflucypram</w:t>
            </w:r>
            <w:proofErr w:type="spellEnd"/>
            <w:r w:rsidRPr="0065690F">
              <w:t xml:space="preserve">: 0.15 mg/kg in barley grain; 0.01(*) in eggs; 0.04(*) mg/kg in mammalian fat; 0.01(*) mg/kg in mammalian offal; 0.01(*) mg/kg in mammalian meat; 0.005(*) mg/kg in milk; 0.01(*) in poultry meat; 0.02 mg/kg in poultry offal; 0.02 mg/kg in wheat grain; and 0.02 mg/kg in triticale grain. Metribuzin: 0.01(*) mg/kg in potatoes. </w:t>
            </w:r>
            <w:proofErr w:type="spellStart"/>
            <w:r w:rsidRPr="0065690F">
              <w:t>Pyroxasulfone</w:t>
            </w:r>
            <w:proofErr w:type="spellEnd"/>
            <w:r w:rsidRPr="0065690F">
              <w:t xml:space="preserve">: 0.02(*) mg/kg in eggs; 0.02(*) mg/kg in mammalian fat; 0.02(*) mg/kg in mammalian meat; 0.02(*) mg/kg in mammalian offal; 0.002(*) mg/kg in milk; 0.02(*) mg/kg in poultry meat; 0.02(*) mg/kg in poultry offal; 0.01(*) mg/kg in triticale; and 0.01 (*) mg/kg in wheat. </w:t>
            </w:r>
            <w:proofErr w:type="spellStart"/>
            <w:r w:rsidRPr="0065690F">
              <w:t>Tetraniliprole</w:t>
            </w:r>
            <w:proofErr w:type="spellEnd"/>
            <w:r w:rsidRPr="0065690F">
              <w:t xml:space="preserve">: 0.2 mg/kg in pome fruits. </w:t>
            </w:r>
          </w:p>
          <w:p w:rsidR="009005BA" w:rsidRDefault="004328D2" w:rsidP="00441372">
            <w:pPr>
              <w:spacing w:after="120"/>
            </w:pPr>
            <w:r w:rsidRPr="0065690F">
              <w:t>The amendment of existing MRL entries for the following compounds and commodities: Clethodim: 0.02(*) mg/kg in grapes. Difenoconazole: 0.05 mg/kg in grapes; 0.01 mg/kg in mammalian fat (except milk fat); 0.01 mg/kg in mammalian meat; 0.01 mg/kg in mammalian offal; and 0.01 mg/kg in milk. Eprinomectin: 0.1 mg/kg in sheep fat; 0.05</w:t>
            </w:r>
            <w:r w:rsidR="001B487E">
              <w:t> </w:t>
            </w:r>
            <w:r w:rsidRPr="0065690F">
              <w:t>mg/kg in sheep meat; 0.2 mg/kg in sheep offal; and 0.02 mg/kg in sheep milk. Clethodim: 0.2 mg/kg in mammalian meat; 0.2 mg/kg in mammalian offal; and 0.05</w:t>
            </w:r>
            <w:r w:rsidR="001B487E">
              <w:t> </w:t>
            </w:r>
            <w:r w:rsidRPr="0065690F">
              <w:t xml:space="preserve">mg/kg in milk. Flufenacet: 0.01(*) mg/kg in potatoes. Flusilazole: 0.01(*) mg/kg in grapes, 0.05(*) mg/kg in mammalian fat, 0.01(*) mg/kg in mammalian meat, 0.01(*) mg/kg in mammalian offal, and 0.01(*) mg/kg in milk. </w:t>
            </w:r>
            <w:proofErr w:type="spellStart"/>
            <w:r w:rsidRPr="0065690F">
              <w:t>Mandestrobin</w:t>
            </w:r>
            <w:proofErr w:type="spellEnd"/>
            <w:r w:rsidRPr="0065690F">
              <w:t xml:space="preserve">: 1.5 mg/kg in head lettuce; and 10 mg/kg in leafy lettuce. Metrafenone: 0.15 mg/kg in grapes; 0.01(*) </w:t>
            </w:r>
            <w:r w:rsidRPr="0065690F">
              <w:lastRenderedPageBreak/>
              <w:t>mg/kg in mammalian fat; 0.01(*) mg/kg in mammalian meat; 0.01(*) mg/kg in mammalian offal; and 0.01(*) mg/kg in milk.</w:t>
            </w:r>
          </w:p>
          <w:p w:rsidR="00330C67" w:rsidRPr="0065690F" w:rsidRDefault="004328D2" w:rsidP="00441372">
            <w:pPr>
              <w:spacing w:after="120"/>
            </w:pPr>
            <w:r w:rsidRPr="0065690F">
              <w:t>Note: (*) indicates that the maximum residue level has been set at or about the limit of analytical quantification.</w:t>
            </w:r>
          </w:p>
          <w:p w:rsidR="00330C67" w:rsidRPr="0065690F" w:rsidRDefault="004328D2" w:rsidP="00441372">
            <w:pPr>
              <w:spacing w:after="120"/>
            </w:pPr>
            <w:r w:rsidRPr="0065690F">
              <w:t xml:space="preserve">The addition of exemptions from compliance with a MRL for the following compounds: </w:t>
            </w:r>
            <w:proofErr w:type="spellStart"/>
            <w:r w:rsidRPr="0065690F">
              <w:rPr>
                <w:i/>
                <w:iCs/>
              </w:rPr>
              <w:t>Chromobacterium</w:t>
            </w:r>
            <w:proofErr w:type="spellEnd"/>
            <w:r w:rsidRPr="0065690F">
              <w:rPr>
                <w:i/>
                <w:iCs/>
              </w:rPr>
              <w:t xml:space="preserve"> </w:t>
            </w:r>
            <w:proofErr w:type="spellStart"/>
            <w:r w:rsidRPr="0065690F">
              <w:rPr>
                <w:i/>
                <w:iCs/>
              </w:rPr>
              <w:t>subtsugae</w:t>
            </w:r>
            <w:proofErr w:type="spellEnd"/>
            <w:r w:rsidRPr="0065690F">
              <w:rPr>
                <w:i/>
                <w:iCs/>
              </w:rPr>
              <w:t xml:space="preserve"> </w:t>
            </w:r>
            <w:r w:rsidRPr="0065690F">
              <w:t>PRAA4-1T and its metabolites (including violacein) oils, when used as an agricultural chemical, in Schedule 2 (agricultural chemicals) of the Notice. Cross-linked polyacrylamide, when used as an intra-articular injectable veterinary medicine in horses, in Schedule 3 (veterinary medicines) of the Notice. Vaccine and diagnostic antigens, when used as a veterinary medicine, in Schedule 3 of the Notice.</w:t>
            </w:r>
            <w:r w:rsidR="001B487E">
              <w:t xml:space="preserve"> </w:t>
            </w:r>
            <w:r w:rsidRPr="0065690F">
              <w:t>The</w:t>
            </w:r>
            <w:r w:rsidR="001B487E">
              <w:t> </w:t>
            </w:r>
            <w:r w:rsidRPr="0065690F">
              <w:t xml:space="preserve">amendment of an existing exemption from compliance with </w:t>
            </w:r>
            <w:proofErr w:type="gramStart"/>
            <w:r w:rsidRPr="0065690F">
              <w:t>a</w:t>
            </w:r>
            <w:proofErr w:type="gramEnd"/>
            <w:r w:rsidRPr="0065690F">
              <w:t xml:space="preserve"> MRL in Schedule 2 of the Notice for </w:t>
            </w:r>
            <w:proofErr w:type="spellStart"/>
            <w:r w:rsidRPr="0065690F">
              <w:t>bromochlorodimethylhydantoin</w:t>
            </w:r>
            <w:proofErr w:type="spellEnd"/>
            <w:r w:rsidRPr="0065690F">
              <w:t>, to update the CAS numbers applicable to the entry.</w:t>
            </w:r>
            <w:bookmarkStart w:id="24" w:name="sps6a"/>
            <w:bookmarkEnd w:id="24"/>
          </w:p>
        </w:tc>
      </w:tr>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9B3F51" w:rsidRDefault="004328D2" w:rsidP="009B3F51">
            <w:pPr>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rsidR="00EA4725" w:rsidRPr="00441372" w:rsidRDefault="004328D2" w:rsidP="009B3F51">
            <w:pPr>
              <w:pStyle w:val="ListParagraph"/>
              <w:numPr>
                <w:ilvl w:val="0"/>
                <w:numId w:val="16"/>
              </w:numPr>
              <w:spacing w:after="120"/>
              <w:ind w:left="1092" w:hanging="378"/>
            </w:pPr>
            <w:r w:rsidRPr="0065690F">
              <w:t>CAC/GL 84-2012:</w:t>
            </w:r>
            <w:r w:rsidR="009B3F51">
              <w:t> </w:t>
            </w:r>
            <w:r w:rsidRPr="0065690F">
              <w:t>Principles and Guidance on the Selection of Representative Commodities for the Extrapolation of Maximum Residue Limits for Pesticides to Commodity Groups</w:t>
            </w:r>
          </w:p>
          <w:p w:rsidR="00330C67" w:rsidRPr="0065690F" w:rsidRDefault="004328D2" w:rsidP="009B3F51">
            <w:pPr>
              <w:pStyle w:val="ListParagraph"/>
              <w:numPr>
                <w:ilvl w:val="0"/>
                <w:numId w:val="16"/>
              </w:numPr>
              <w:spacing w:after="120"/>
              <w:ind w:left="1092" w:hanging="378"/>
            </w:pPr>
            <w:r w:rsidRPr="0065690F">
              <w:t>CAC/MRL1:</w:t>
            </w:r>
            <w:r w:rsidR="009B3F51">
              <w:t> </w:t>
            </w:r>
            <w:r w:rsidRPr="0065690F">
              <w:t>Maximum Residue Limits (MRLs) for Pesticides</w:t>
            </w:r>
          </w:p>
          <w:p w:rsidR="00330C67" w:rsidRPr="0065690F" w:rsidRDefault="004328D2" w:rsidP="009B3F51">
            <w:pPr>
              <w:pStyle w:val="ListParagraph"/>
              <w:numPr>
                <w:ilvl w:val="0"/>
                <w:numId w:val="16"/>
              </w:numPr>
              <w:spacing w:after="120"/>
              <w:ind w:left="1092" w:hanging="378"/>
            </w:pPr>
            <w:r w:rsidRPr="0065690F">
              <w:t>CAC/MRL2:</w:t>
            </w:r>
            <w:r w:rsidR="009B3F51">
              <w:t> </w:t>
            </w:r>
            <w:r w:rsidRPr="0065690F">
              <w:t>Maximum Residue Limits (MRLs) and Risk Management Recommendations (RMRs) for Residues of Veterinary Drugs in Foods</w:t>
            </w:r>
            <w:bookmarkEnd w:id="40"/>
          </w:p>
          <w:p w:rsidR="00EA4725" w:rsidRPr="00441372" w:rsidRDefault="004328D2"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4328D2"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4328D2"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4328D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4328D2"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4328D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330C67" w:rsidRPr="00692564" w:rsidTr="00F3021D">
        <w:tc>
          <w:tcPr>
            <w:tcW w:w="707" w:type="dxa"/>
            <w:tcBorders>
              <w:top w:val="single" w:sz="6" w:space="0" w:color="auto"/>
              <w:bottom w:val="single" w:sz="6" w:space="0" w:color="auto"/>
            </w:tcBorders>
            <w:shd w:val="clear" w:color="auto" w:fill="auto"/>
          </w:tcPr>
          <w:p w:rsidR="00EA4725" w:rsidRPr="00692564" w:rsidRDefault="004328D2" w:rsidP="00441372">
            <w:pPr>
              <w:spacing w:before="120" w:after="120"/>
              <w:jc w:val="left"/>
            </w:pPr>
            <w:r w:rsidRPr="00692564">
              <w:rPr>
                <w:b/>
              </w:rPr>
              <w:t>10.</w:t>
            </w:r>
          </w:p>
        </w:tc>
        <w:tc>
          <w:tcPr>
            <w:tcW w:w="8320" w:type="dxa"/>
            <w:tcBorders>
              <w:top w:val="single" w:sz="6" w:space="0" w:color="auto"/>
              <w:bottom w:val="single" w:sz="6" w:space="0" w:color="auto"/>
            </w:tcBorders>
            <w:shd w:val="clear" w:color="auto" w:fill="auto"/>
          </w:tcPr>
          <w:p w:rsidR="00EA4725" w:rsidRPr="00692564" w:rsidRDefault="004328D2" w:rsidP="00441372">
            <w:pPr>
              <w:spacing w:before="120" w:after="120"/>
            </w:pPr>
            <w:bookmarkStart w:id="59" w:name="X_SPS_Reg_10A"/>
            <w:r w:rsidRPr="00692564">
              <w:rPr>
                <w:b/>
              </w:rPr>
              <w:t xml:space="preserve">Proposed date of adoption </w:t>
            </w:r>
            <w:r w:rsidRPr="00692564">
              <w:rPr>
                <w:b/>
                <w:i/>
              </w:rPr>
              <w:t>(dd/mm/</w:t>
            </w:r>
            <w:proofErr w:type="spellStart"/>
            <w:r w:rsidRPr="00692564">
              <w:rPr>
                <w:b/>
                <w:i/>
              </w:rPr>
              <w:t>yy</w:t>
            </w:r>
            <w:proofErr w:type="spellEnd"/>
            <w:r w:rsidRPr="00692564">
              <w:rPr>
                <w:b/>
                <w:i/>
              </w:rPr>
              <w:t>)</w:t>
            </w:r>
            <w:bookmarkEnd w:id="59"/>
            <w:r w:rsidRPr="00692564">
              <w:rPr>
                <w:b/>
              </w:rPr>
              <w:t>:</w:t>
            </w:r>
            <w:r w:rsidRPr="00692564">
              <w:t xml:space="preserve"> To be</w:t>
            </w:r>
            <w:r w:rsidR="001B487E" w:rsidRPr="00692564">
              <w:t xml:space="preserve"> confirmed</w:t>
            </w:r>
            <w:r w:rsidRPr="00692564">
              <w:t>.</w:t>
            </w:r>
            <w:bookmarkStart w:id="60" w:name="sps10a"/>
            <w:bookmarkEnd w:id="60"/>
          </w:p>
          <w:p w:rsidR="00EA4725" w:rsidRPr="00692564" w:rsidRDefault="004328D2" w:rsidP="00441372">
            <w:pPr>
              <w:spacing w:after="120"/>
            </w:pPr>
            <w:bookmarkStart w:id="61" w:name="X_SPS_Reg_10B"/>
            <w:r w:rsidRPr="00692564">
              <w:rPr>
                <w:b/>
              </w:rPr>
              <w:t xml:space="preserve">Proposed date of publication </w:t>
            </w:r>
            <w:r w:rsidRPr="00692564">
              <w:rPr>
                <w:b/>
                <w:i/>
              </w:rPr>
              <w:t>(dd/mm/</w:t>
            </w:r>
            <w:proofErr w:type="spellStart"/>
            <w:r w:rsidRPr="00692564">
              <w:rPr>
                <w:b/>
                <w:i/>
              </w:rPr>
              <w:t>yy</w:t>
            </w:r>
            <w:proofErr w:type="spellEnd"/>
            <w:r w:rsidRPr="00692564">
              <w:rPr>
                <w:b/>
                <w:i/>
              </w:rPr>
              <w:t>)</w:t>
            </w:r>
            <w:bookmarkEnd w:id="61"/>
            <w:r w:rsidRPr="00692564">
              <w:rPr>
                <w:b/>
              </w:rPr>
              <w:t>:</w:t>
            </w:r>
            <w:r w:rsidRPr="00692564">
              <w:t xml:space="preserve"> To be </w:t>
            </w:r>
            <w:r w:rsidR="001B487E" w:rsidRPr="00692564">
              <w:t>confirmed</w:t>
            </w:r>
            <w:r w:rsidRPr="00692564">
              <w:t>.</w:t>
            </w:r>
            <w:bookmarkStart w:id="62" w:name="sps10bisa"/>
            <w:bookmarkEnd w:id="62"/>
          </w:p>
        </w:tc>
      </w:tr>
      <w:tr w:rsidR="00330C67" w:rsidTr="00F3021D">
        <w:tc>
          <w:tcPr>
            <w:tcW w:w="707" w:type="dxa"/>
            <w:tcBorders>
              <w:top w:val="single" w:sz="6" w:space="0" w:color="auto"/>
              <w:bottom w:val="single" w:sz="6" w:space="0" w:color="auto"/>
            </w:tcBorders>
            <w:shd w:val="clear" w:color="auto" w:fill="auto"/>
          </w:tcPr>
          <w:p w:rsidR="00EA4725" w:rsidRPr="00692564" w:rsidRDefault="004328D2" w:rsidP="00441372">
            <w:pPr>
              <w:spacing w:before="120" w:after="120"/>
              <w:jc w:val="left"/>
            </w:pPr>
            <w:r w:rsidRPr="00692564">
              <w:rPr>
                <w:b/>
              </w:rPr>
              <w:t>11.</w:t>
            </w:r>
          </w:p>
        </w:tc>
        <w:tc>
          <w:tcPr>
            <w:tcW w:w="8320" w:type="dxa"/>
            <w:tcBorders>
              <w:top w:val="single" w:sz="6" w:space="0" w:color="auto"/>
              <w:bottom w:val="single" w:sz="6" w:space="0" w:color="auto"/>
            </w:tcBorders>
            <w:shd w:val="clear" w:color="auto" w:fill="auto"/>
          </w:tcPr>
          <w:p w:rsidR="00EA4725" w:rsidRPr="00692564" w:rsidRDefault="004328D2" w:rsidP="00441372">
            <w:pPr>
              <w:spacing w:before="120" w:after="120"/>
            </w:pPr>
            <w:bookmarkStart w:id="63" w:name="X_SPS_Reg_11A"/>
            <w:r w:rsidRPr="00692564">
              <w:rPr>
                <w:b/>
              </w:rPr>
              <w:t>Proposed date of entry into force</w:t>
            </w:r>
            <w:bookmarkEnd w:id="63"/>
            <w:r w:rsidRPr="00692564">
              <w:rPr>
                <w:b/>
              </w:rPr>
              <w:t xml:space="preserve">: </w:t>
            </w:r>
            <w:proofErr w:type="gramStart"/>
            <w:r w:rsidRPr="00692564">
              <w:rPr>
                <w:b/>
              </w:rPr>
              <w:t>[ ]</w:t>
            </w:r>
            <w:bookmarkStart w:id="64" w:name="sps11c"/>
            <w:bookmarkEnd w:id="64"/>
            <w:proofErr w:type="gramEnd"/>
            <w:r w:rsidRPr="00692564">
              <w:rPr>
                <w:b/>
              </w:rPr>
              <w:t> </w:t>
            </w:r>
            <w:bookmarkStart w:id="65" w:name="X_SPS_Reg_11B"/>
            <w:r w:rsidRPr="00692564">
              <w:rPr>
                <w:b/>
              </w:rPr>
              <w:t>Six months from date of publication</w:t>
            </w:r>
            <w:r w:rsidRPr="00692564">
              <w:t xml:space="preserve">, </w:t>
            </w:r>
            <w:r w:rsidRPr="00692564">
              <w:rPr>
                <w:b/>
              </w:rPr>
              <w:t>and/or</w:t>
            </w:r>
            <w:r w:rsidRPr="00692564">
              <w:t xml:space="preserve"> </w:t>
            </w:r>
            <w:r w:rsidRPr="00692564">
              <w:rPr>
                <w:b/>
                <w:i/>
              </w:rPr>
              <w:t>(dd/mm/</w:t>
            </w:r>
            <w:proofErr w:type="spellStart"/>
            <w:r w:rsidRPr="00692564">
              <w:rPr>
                <w:b/>
                <w:i/>
              </w:rPr>
              <w:t>yy</w:t>
            </w:r>
            <w:proofErr w:type="spellEnd"/>
            <w:r w:rsidRPr="00692564">
              <w:rPr>
                <w:b/>
                <w:i/>
              </w:rPr>
              <w:t>)</w:t>
            </w:r>
            <w:bookmarkEnd w:id="65"/>
            <w:r w:rsidRPr="00692564">
              <w:rPr>
                <w:b/>
              </w:rPr>
              <w:t>:</w:t>
            </w:r>
            <w:r w:rsidRPr="00692564">
              <w:t xml:space="preserve"> To be </w:t>
            </w:r>
            <w:r w:rsidR="001B487E" w:rsidRPr="00692564">
              <w:t>confirmed</w:t>
            </w:r>
            <w:r w:rsidRPr="00692564">
              <w:t>.</w:t>
            </w:r>
            <w:bookmarkStart w:id="66" w:name="sps11a"/>
            <w:bookmarkEnd w:id="66"/>
          </w:p>
          <w:p w:rsidR="00EA4725" w:rsidRPr="00441372" w:rsidRDefault="004328D2" w:rsidP="00441372">
            <w:pPr>
              <w:spacing w:after="120"/>
              <w:ind w:left="607" w:hanging="607"/>
              <w:rPr>
                <w:b/>
              </w:rPr>
            </w:pPr>
            <w:r w:rsidRPr="00692564">
              <w:rPr>
                <w:b/>
              </w:rPr>
              <w:t>[ ]</w:t>
            </w:r>
            <w:bookmarkStart w:id="67" w:name="sps11e"/>
            <w:bookmarkEnd w:id="67"/>
            <w:r w:rsidRPr="00692564">
              <w:rPr>
                <w:b/>
              </w:rPr>
              <w:tab/>
            </w:r>
            <w:bookmarkStart w:id="68" w:name="X_SPS_Reg_11C"/>
            <w:r w:rsidRPr="00692564">
              <w:rPr>
                <w:b/>
              </w:rPr>
              <w:t>Trade facilitating measure</w:t>
            </w:r>
            <w:bookmarkEnd w:id="68"/>
            <w:r w:rsidRPr="0065690F">
              <w:t xml:space="preserve"> </w:t>
            </w:r>
            <w:bookmarkStart w:id="69" w:name="sps11ebis"/>
            <w:bookmarkEnd w:id="69"/>
          </w:p>
        </w:tc>
      </w:tr>
      <w:tr w:rsidR="00330C67" w:rsidTr="00F3021D">
        <w:tc>
          <w:tcPr>
            <w:tcW w:w="707" w:type="dxa"/>
            <w:tcBorders>
              <w:top w:val="single" w:sz="6" w:space="0" w:color="auto"/>
              <w:bottom w:val="single" w:sz="6" w:space="0" w:color="auto"/>
            </w:tcBorders>
            <w:shd w:val="clear" w:color="auto" w:fill="auto"/>
          </w:tcPr>
          <w:p w:rsidR="00EA4725" w:rsidRPr="00441372" w:rsidRDefault="004328D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328D2"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6 August 2019</w:t>
            </w:r>
            <w:bookmarkEnd w:id="73"/>
          </w:p>
          <w:p w:rsidR="00EA4725" w:rsidRPr="00441372" w:rsidRDefault="004328D2"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330C67" w:rsidRPr="0065690F" w:rsidRDefault="004328D2" w:rsidP="00441372">
            <w:r w:rsidRPr="0065690F">
              <w:t>Mrs Sally Jennings, Coordinator, SPS New Zealand, PO Box 2526, Wellington, New Zealand. Tel: +(64 4) 894 0431; Fax: +(64 4) 894 0733; E-mail: sps@mpi.govt.nz</w:t>
            </w:r>
          </w:p>
          <w:p w:rsidR="00330C67" w:rsidRPr="0065690F" w:rsidRDefault="004328D2" w:rsidP="00441372">
            <w:pPr>
              <w:spacing w:after="120"/>
            </w:pPr>
            <w:r w:rsidRPr="0065690F">
              <w:t xml:space="preserve">Website: </w:t>
            </w:r>
            <w:hyperlink r:id="rId8" w:tgtFrame="_blank" w:history="1">
              <w:r w:rsidRPr="0065690F">
                <w:rPr>
                  <w:color w:val="0000FF"/>
                  <w:u w:val="single"/>
                </w:rPr>
                <w:t>http://www.biosecurity.govt.nz/sps/transparency/notifications/index.htm</w:t>
              </w:r>
            </w:hyperlink>
            <w:bookmarkStart w:id="80" w:name="sps12d"/>
            <w:bookmarkEnd w:id="80"/>
          </w:p>
        </w:tc>
      </w:tr>
      <w:tr w:rsidR="00330C67" w:rsidTr="00F3021D">
        <w:tc>
          <w:tcPr>
            <w:tcW w:w="707" w:type="dxa"/>
            <w:tcBorders>
              <w:top w:val="single" w:sz="6" w:space="0" w:color="auto"/>
            </w:tcBorders>
            <w:shd w:val="clear" w:color="auto" w:fill="auto"/>
          </w:tcPr>
          <w:p w:rsidR="00EA4725" w:rsidRPr="00441372" w:rsidRDefault="004328D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4328D2"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4328D2" w:rsidP="00F3021D">
            <w:pPr>
              <w:keepNext/>
              <w:keepLines/>
              <w:rPr>
                <w:bCs/>
              </w:rPr>
            </w:pPr>
            <w:r w:rsidRPr="0065690F">
              <w:rPr>
                <w:bCs/>
              </w:rPr>
              <w:t>Mrs Sally Jennings, Coordinator, SPS New Zealand, PO Box 2526, Wellington, New Zealand. Tel: +(64 4) 894 0431; Fax: +(64 4) 894 0733; E-mail: sps@mpi.govt.nz</w:t>
            </w:r>
          </w:p>
          <w:p w:rsidR="00EA4725" w:rsidRPr="0065690F" w:rsidRDefault="004328D2" w:rsidP="00F3021D">
            <w:pPr>
              <w:keepNext/>
              <w:keepLines/>
              <w:spacing w:after="120"/>
              <w:rPr>
                <w:bCs/>
              </w:rPr>
            </w:pPr>
            <w:r w:rsidRPr="0065690F">
              <w:rPr>
                <w:bCs/>
              </w:rPr>
              <w:t xml:space="preserve">Website: </w:t>
            </w:r>
            <w:hyperlink r:id="rId9" w:tgtFrame="_blank" w:history="1">
              <w:r w:rsidRPr="0065690F">
                <w:rPr>
                  <w:bCs/>
                  <w:color w:val="0000FF"/>
                  <w:u w:val="single"/>
                </w:rPr>
                <w:t>http://www.biosecurity.govt.nz/sps/transparency/notifications/index.htm</w:t>
              </w:r>
            </w:hyperlink>
            <w:bookmarkStart w:id="87" w:name="sps13c"/>
            <w:bookmarkEnd w:id="87"/>
          </w:p>
        </w:tc>
      </w:tr>
    </w:tbl>
    <w:p w:rsidR="007141CF" w:rsidRPr="00441372" w:rsidRDefault="007141CF" w:rsidP="00441372"/>
    <w:sectPr w:rsidR="007141CF" w:rsidRPr="00441372" w:rsidSect="00D9662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10D" w:rsidRDefault="004328D2">
      <w:r>
        <w:separator/>
      </w:r>
    </w:p>
  </w:endnote>
  <w:endnote w:type="continuationSeparator" w:id="0">
    <w:p w:rsidR="000B610D" w:rsidRDefault="0043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96624" w:rsidRDefault="00D96624" w:rsidP="00D966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96624" w:rsidRDefault="00D96624" w:rsidP="00D966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328D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10D" w:rsidRDefault="004328D2">
      <w:r>
        <w:separator/>
      </w:r>
    </w:p>
  </w:footnote>
  <w:footnote w:type="continuationSeparator" w:id="0">
    <w:p w:rsidR="000B610D" w:rsidRDefault="00432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24" w:rsidRPr="00D96624" w:rsidRDefault="00D96624" w:rsidP="00D96624">
    <w:pPr>
      <w:pStyle w:val="Header"/>
      <w:pBdr>
        <w:bottom w:val="single" w:sz="4" w:space="1" w:color="auto"/>
      </w:pBdr>
      <w:tabs>
        <w:tab w:val="clear" w:pos="4513"/>
        <w:tab w:val="clear" w:pos="9027"/>
      </w:tabs>
      <w:jc w:val="center"/>
    </w:pPr>
    <w:r w:rsidRPr="00D96624">
      <w:t>G/SPS/N/NZL/596</w:t>
    </w:r>
  </w:p>
  <w:p w:rsidR="00D96624" w:rsidRPr="00D96624" w:rsidRDefault="00D96624" w:rsidP="00D96624">
    <w:pPr>
      <w:pStyle w:val="Header"/>
      <w:pBdr>
        <w:bottom w:val="single" w:sz="4" w:space="1" w:color="auto"/>
      </w:pBdr>
      <w:tabs>
        <w:tab w:val="clear" w:pos="4513"/>
        <w:tab w:val="clear" w:pos="9027"/>
      </w:tabs>
      <w:jc w:val="center"/>
    </w:pPr>
  </w:p>
  <w:p w:rsidR="00D96624" w:rsidRPr="00D96624" w:rsidRDefault="00D96624" w:rsidP="00D96624">
    <w:pPr>
      <w:pStyle w:val="Header"/>
      <w:pBdr>
        <w:bottom w:val="single" w:sz="4" w:space="1" w:color="auto"/>
      </w:pBdr>
      <w:tabs>
        <w:tab w:val="clear" w:pos="4513"/>
        <w:tab w:val="clear" w:pos="9027"/>
      </w:tabs>
      <w:jc w:val="center"/>
    </w:pPr>
    <w:r w:rsidRPr="00D96624">
      <w:t xml:space="preserve">- </w:t>
    </w:r>
    <w:r w:rsidRPr="00D96624">
      <w:fldChar w:fldCharType="begin"/>
    </w:r>
    <w:r w:rsidRPr="00D96624">
      <w:instrText xml:space="preserve"> PAGE </w:instrText>
    </w:r>
    <w:r w:rsidRPr="00D96624">
      <w:fldChar w:fldCharType="separate"/>
    </w:r>
    <w:r w:rsidRPr="00D96624">
      <w:rPr>
        <w:noProof/>
      </w:rPr>
      <w:t>2</w:t>
    </w:r>
    <w:r w:rsidRPr="00D96624">
      <w:fldChar w:fldCharType="end"/>
    </w:r>
    <w:r w:rsidRPr="00D96624">
      <w:t xml:space="preserve"> -</w:t>
    </w:r>
  </w:p>
  <w:p w:rsidR="00EA4725" w:rsidRPr="00D96624" w:rsidRDefault="00EA4725" w:rsidP="00D9662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24" w:rsidRPr="00D96624" w:rsidRDefault="00D96624" w:rsidP="00D96624">
    <w:pPr>
      <w:pStyle w:val="Header"/>
      <w:pBdr>
        <w:bottom w:val="single" w:sz="4" w:space="1" w:color="auto"/>
      </w:pBdr>
      <w:tabs>
        <w:tab w:val="clear" w:pos="4513"/>
        <w:tab w:val="clear" w:pos="9027"/>
      </w:tabs>
      <w:jc w:val="center"/>
    </w:pPr>
    <w:r w:rsidRPr="00D96624">
      <w:t>G/SPS/N/NZL/596</w:t>
    </w:r>
  </w:p>
  <w:p w:rsidR="00D96624" w:rsidRPr="00D96624" w:rsidRDefault="00D96624" w:rsidP="00D96624">
    <w:pPr>
      <w:pStyle w:val="Header"/>
      <w:pBdr>
        <w:bottom w:val="single" w:sz="4" w:space="1" w:color="auto"/>
      </w:pBdr>
      <w:tabs>
        <w:tab w:val="clear" w:pos="4513"/>
        <w:tab w:val="clear" w:pos="9027"/>
      </w:tabs>
      <w:jc w:val="center"/>
    </w:pPr>
  </w:p>
  <w:p w:rsidR="00D96624" w:rsidRPr="00D96624" w:rsidRDefault="00D96624" w:rsidP="00D96624">
    <w:pPr>
      <w:pStyle w:val="Header"/>
      <w:pBdr>
        <w:bottom w:val="single" w:sz="4" w:space="1" w:color="auto"/>
      </w:pBdr>
      <w:tabs>
        <w:tab w:val="clear" w:pos="4513"/>
        <w:tab w:val="clear" w:pos="9027"/>
      </w:tabs>
      <w:jc w:val="center"/>
    </w:pPr>
    <w:r w:rsidRPr="00D96624">
      <w:t xml:space="preserve">- </w:t>
    </w:r>
    <w:r w:rsidRPr="00D96624">
      <w:fldChar w:fldCharType="begin"/>
    </w:r>
    <w:r w:rsidRPr="00D96624">
      <w:instrText xml:space="preserve"> PAGE </w:instrText>
    </w:r>
    <w:r w:rsidRPr="00D96624">
      <w:fldChar w:fldCharType="separate"/>
    </w:r>
    <w:r w:rsidRPr="00D96624">
      <w:rPr>
        <w:noProof/>
      </w:rPr>
      <w:t>2</w:t>
    </w:r>
    <w:r w:rsidRPr="00D96624">
      <w:fldChar w:fldCharType="end"/>
    </w:r>
    <w:r w:rsidRPr="00D96624">
      <w:t xml:space="preserve"> -</w:t>
    </w:r>
  </w:p>
  <w:p w:rsidR="00EA4725" w:rsidRPr="00D96624" w:rsidRDefault="00EA4725" w:rsidP="00D9662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0C6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D96624" w:rsidP="00422B6F">
          <w:pPr>
            <w:jc w:val="right"/>
            <w:rPr>
              <w:b/>
              <w:color w:val="FF0000"/>
              <w:szCs w:val="16"/>
            </w:rPr>
          </w:pPr>
          <w:r>
            <w:rPr>
              <w:b/>
              <w:color w:val="FF0000"/>
              <w:szCs w:val="16"/>
            </w:rPr>
            <w:t xml:space="preserve"> </w:t>
          </w:r>
        </w:p>
      </w:tc>
    </w:tr>
    <w:bookmarkEnd w:id="88"/>
    <w:tr w:rsidR="00330C67" w:rsidTr="00EE3CAF">
      <w:trPr>
        <w:trHeight w:val="213"/>
        <w:jc w:val="center"/>
      </w:trPr>
      <w:tc>
        <w:tcPr>
          <w:tcW w:w="3794" w:type="dxa"/>
          <w:vMerge w:val="restart"/>
          <w:shd w:val="clear" w:color="auto" w:fill="FFFFFF"/>
          <w:tcMar>
            <w:left w:w="0" w:type="dxa"/>
            <w:right w:w="0" w:type="dxa"/>
          </w:tcMar>
        </w:tcPr>
        <w:p w:rsidR="00ED54E0" w:rsidRPr="00EA4725" w:rsidRDefault="00D9662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30C6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96624" w:rsidRDefault="00D96624" w:rsidP="00656ABC">
          <w:pPr>
            <w:jc w:val="right"/>
            <w:rPr>
              <w:b/>
              <w:szCs w:val="16"/>
            </w:rPr>
          </w:pPr>
          <w:bookmarkStart w:id="89" w:name="bmkSymbols"/>
          <w:r>
            <w:rPr>
              <w:b/>
              <w:szCs w:val="16"/>
            </w:rPr>
            <w:t>G/SPS/N/NZL/596</w:t>
          </w:r>
        </w:p>
        <w:bookmarkEnd w:id="89"/>
        <w:p w:rsidR="00656ABC" w:rsidRPr="00EA4725" w:rsidRDefault="00656ABC" w:rsidP="00656ABC">
          <w:pPr>
            <w:jc w:val="right"/>
            <w:rPr>
              <w:b/>
              <w:szCs w:val="16"/>
            </w:rPr>
          </w:pPr>
        </w:p>
      </w:tc>
    </w:tr>
    <w:tr w:rsidR="00330C6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328D2" w:rsidP="00422B6F">
          <w:pPr>
            <w:jc w:val="right"/>
            <w:rPr>
              <w:szCs w:val="16"/>
            </w:rPr>
          </w:pPr>
          <w:bookmarkStart w:id="90" w:name="spsDateDistribution"/>
          <w:r w:rsidRPr="00EA4725">
            <w:rPr>
              <w:szCs w:val="16"/>
            </w:rPr>
            <w:t>7 June 2019</w:t>
          </w:r>
          <w:bookmarkStart w:id="91" w:name="bmkDate"/>
          <w:bookmarkEnd w:id="90"/>
          <w:bookmarkEnd w:id="91"/>
        </w:p>
      </w:tc>
    </w:tr>
    <w:tr w:rsidR="00330C6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328D2" w:rsidP="00422B6F">
          <w:pPr>
            <w:jc w:val="left"/>
            <w:rPr>
              <w:b/>
            </w:rPr>
          </w:pPr>
          <w:bookmarkStart w:id="92" w:name="bmkSerial"/>
          <w:r w:rsidRPr="00441372">
            <w:rPr>
              <w:color w:val="FF0000"/>
              <w:szCs w:val="16"/>
            </w:rPr>
            <w:t>(</w:t>
          </w:r>
          <w:bookmarkStart w:id="93" w:name="spsSerialNumber"/>
          <w:bookmarkEnd w:id="93"/>
          <w:r w:rsidR="00394CBA">
            <w:rPr>
              <w:color w:val="FF0000"/>
              <w:szCs w:val="16"/>
            </w:rPr>
            <w:t>19-</w:t>
          </w:r>
          <w:r w:rsidR="004A7654">
            <w:rPr>
              <w:color w:val="FF0000"/>
              <w:szCs w:val="16"/>
            </w:rPr>
            <w:t>3946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4328D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30C6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9662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D96624"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B32B6"/>
    <w:multiLevelType w:val="hybridMultilevel"/>
    <w:tmpl w:val="56F68936"/>
    <w:lvl w:ilvl="0" w:tplc="26B6A206">
      <w:numFmt w:val="bullet"/>
      <w:lvlText w:val="•"/>
      <w:lvlJc w:val="left"/>
      <w:pPr>
        <w:ind w:left="1080" w:hanging="72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538168C">
      <w:start w:val="1"/>
      <w:numFmt w:val="decimal"/>
      <w:pStyle w:val="SummaryText"/>
      <w:lvlText w:val="%1."/>
      <w:lvlJc w:val="left"/>
      <w:pPr>
        <w:ind w:left="360" w:hanging="360"/>
      </w:pPr>
    </w:lvl>
    <w:lvl w:ilvl="1" w:tplc="7F4E542A" w:tentative="1">
      <w:start w:val="1"/>
      <w:numFmt w:val="lowerLetter"/>
      <w:lvlText w:val="%2."/>
      <w:lvlJc w:val="left"/>
      <w:pPr>
        <w:ind w:left="1080" w:hanging="360"/>
      </w:pPr>
    </w:lvl>
    <w:lvl w:ilvl="2" w:tplc="25A8F9CC" w:tentative="1">
      <w:start w:val="1"/>
      <w:numFmt w:val="lowerRoman"/>
      <w:lvlText w:val="%3."/>
      <w:lvlJc w:val="right"/>
      <w:pPr>
        <w:ind w:left="1800" w:hanging="180"/>
      </w:pPr>
    </w:lvl>
    <w:lvl w:ilvl="3" w:tplc="CD1E6F5E" w:tentative="1">
      <w:start w:val="1"/>
      <w:numFmt w:val="decimal"/>
      <w:lvlText w:val="%4."/>
      <w:lvlJc w:val="left"/>
      <w:pPr>
        <w:ind w:left="2520" w:hanging="360"/>
      </w:pPr>
    </w:lvl>
    <w:lvl w:ilvl="4" w:tplc="0D46A4EA" w:tentative="1">
      <w:start w:val="1"/>
      <w:numFmt w:val="lowerLetter"/>
      <w:lvlText w:val="%5."/>
      <w:lvlJc w:val="left"/>
      <w:pPr>
        <w:ind w:left="3240" w:hanging="360"/>
      </w:pPr>
    </w:lvl>
    <w:lvl w:ilvl="5" w:tplc="16C02134" w:tentative="1">
      <w:start w:val="1"/>
      <w:numFmt w:val="lowerRoman"/>
      <w:lvlText w:val="%6."/>
      <w:lvlJc w:val="right"/>
      <w:pPr>
        <w:ind w:left="3960" w:hanging="180"/>
      </w:pPr>
    </w:lvl>
    <w:lvl w:ilvl="6" w:tplc="3F88B7E2" w:tentative="1">
      <w:start w:val="1"/>
      <w:numFmt w:val="decimal"/>
      <w:lvlText w:val="%7."/>
      <w:lvlJc w:val="left"/>
      <w:pPr>
        <w:ind w:left="4680" w:hanging="360"/>
      </w:pPr>
    </w:lvl>
    <w:lvl w:ilvl="7" w:tplc="DA90828A" w:tentative="1">
      <w:start w:val="1"/>
      <w:numFmt w:val="lowerLetter"/>
      <w:lvlText w:val="%8."/>
      <w:lvlJc w:val="left"/>
      <w:pPr>
        <w:ind w:left="5400" w:hanging="360"/>
      </w:pPr>
    </w:lvl>
    <w:lvl w:ilvl="8" w:tplc="461C15D6" w:tentative="1">
      <w:start w:val="1"/>
      <w:numFmt w:val="lowerRoman"/>
      <w:lvlText w:val="%9."/>
      <w:lvlJc w:val="right"/>
      <w:pPr>
        <w:ind w:left="6120" w:hanging="180"/>
      </w:pPr>
    </w:lvl>
  </w:abstractNum>
  <w:abstractNum w:abstractNumId="15" w15:restartNumberingAfterBreak="0">
    <w:nsid w:val="76CD6B3F"/>
    <w:multiLevelType w:val="hybridMultilevel"/>
    <w:tmpl w:val="5F1C3776"/>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B610D"/>
    <w:rsid w:val="000F4960"/>
    <w:rsid w:val="001062CE"/>
    <w:rsid w:val="0011356B"/>
    <w:rsid w:val="001277F1"/>
    <w:rsid w:val="00127BB0"/>
    <w:rsid w:val="0013337F"/>
    <w:rsid w:val="00157B94"/>
    <w:rsid w:val="00182B84"/>
    <w:rsid w:val="001B487E"/>
    <w:rsid w:val="001E291F"/>
    <w:rsid w:val="001E596A"/>
    <w:rsid w:val="00233408"/>
    <w:rsid w:val="0027067B"/>
    <w:rsid w:val="00272C98"/>
    <w:rsid w:val="002A67C2"/>
    <w:rsid w:val="002C2634"/>
    <w:rsid w:val="00330C67"/>
    <w:rsid w:val="00334D8B"/>
    <w:rsid w:val="0035602E"/>
    <w:rsid w:val="003572B4"/>
    <w:rsid w:val="003817C7"/>
    <w:rsid w:val="00394CBA"/>
    <w:rsid w:val="00395125"/>
    <w:rsid w:val="003E2958"/>
    <w:rsid w:val="00422B6F"/>
    <w:rsid w:val="00423377"/>
    <w:rsid w:val="004328D2"/>
    <w:rsid w:val="00441372"/>
    <w:rsid w:val="00467032"/>
    <w:rsid w:val="0046754A"/>
    <w:rsid w:val="004A7654"/>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2564"/>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2696"/>
    <w:rsid w:val="008730E9"/>
    <w:rsid w:val="008739FD"/>
    <w:rsid w:val="00893E85"/>
    <w:rsid w:val="008E372C"/>
    <w:rsid w:val="009005BA"/>
    <w:rsid w:val="00903AB0"/>
    <w:rsid w:val="009A2161"/>
    <w:rsid w:val="009A6F54"/>
    <w:rsid w:val="009B3F5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3348"/>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6624"/>
    <w:rsid w:val="00DA20BD"/>
    <w:rsid w:val="00DB122C"/>
    <w:rsid w:val="00DC35DA"/>
    <w:rsid w:val="00DD3BA1"/>
    <w:rsid w:val="00DE50DB"/>
    <w:rsid w:val="00DF6AE1"/>
    <w:rsid w:val="00E06B18"/>
    <w:rsid w:val="00E46FD5"/>
    <w:rsid w:val="00E544BB"/>
    <w:rsid w:val="00E56545"/>
    <w:rsid w:val="00E64A48"/>
    <w:rsid w:val="00EA4725"/>
    <w:rsid w:val="00EA5D4F"/>
    <w:rsid w:val="00EB44E3"/>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iosecurity.govt.nz/sps/transparency/notifications/index.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NZL/19_335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osecurity.govt.nz/sps/transparency/notifications/index.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924</Words>
  <Characters>5315</Characters>
  <Application>Microsoft Office Word</Application>
  <DocSecurity>0</DocSecurity>
  <Lines>106</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2019-06-07T09:01:00Z</dcterms:created>
  <dcterms:modified xsi:type="dcterms:W3CDTF">2019-06-07T12:07:00Z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G/SPS/N/NZL/596</vt:lpwstr>
  </property>
</Properties>
</file>