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55842" w14:textId="77777777" w:rsidR="00EA4725" w:rsidRPr="00441372" w:rsidRDefault="00F46A5D" w:rsidP="00F46A5D">
      <w:pPr>
        <w:pStyle w:val="Title"/>
        <w:tabs>
          <w:tab w:val="left" w:pos="5670"/>
        </w:tabs>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873D29" w14:paraId="18DB4E2D" w14:textId="77777777" w:rsidTr="00F3021D">
        <w:tc>
          <w:tcPr>
            <w:tcW w:w="707" w:type="dxa"/>
            <w:tcBorders>
              <w:bottom w:val="single" w:sz="6" w:space="0" w:color="auto"/>
            </w:tcBorders>
            <w:shd w:val="clear" w:color="auto" w:fill="auto"/>
          </w:tcPr>
          <w:p w14:paraId="43079D3D" w14:textId="77777777" w:rsidR="00EA4725" w:rsidRPr="00441372" w:rsidRDefault="00F46A5D" w:rsidP="00441372">
            <w:pPr>
              <w:spacing w:before="120" w:after="120"/>
              <w:jc w:val="left"/>
            </w:pPr>
            <w:r w:rsidRPr="00441372">
              <w:rPr>
                <w:b/>
              </w:rPr>
              <w:t>1.</w:t>
            </w:r>
          </w:p>
        </w:tc>
        <w:tc>
          <w:tcPr>
            <w:tcW w:w="8320" w:type="dxa"/>
            <w:tcBorders>
              <w:bottom w:val="single" w:sz="6" w:space="0" w:color="auto"/>
            </w:tcBorders>
            <w:shd w:val="clear" w:color="auto" w:fill="auto"/>
          </w:tcPr>
          <w:p w14:paraId="16280F05" w14:textId="77777777" w:rsidR="00EA4725" w:rsidRPr="00441372" w:rsidRDefault="00F46A5D"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NEW ZEALAND</w:t>
            </w:r>
            <w:bookmarkEnd w:id="1"/>
          </w:p>
          <w:p w14:paraId="19D4EED6" w14:textId="77777777" w:rsidR="00EA4725" w:rsidRPr="00441372" w:rsidRDefault="00F46A5D"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873D29" w14:paraId="4A4C66FE" w14:textId="77777777" w:rsidTr="00F3021D">
        <w:tc>
          <w:tcPr>
            <w:tcW w:w="707" w:type="dxa"/>
            <w:tcBorders>
              <w:top w:val="single" w:sz="6" w:space="0" w:color="auto"/>
              <w:bottom w:val="single" w:sz="6" w:space="0" w:color="auto"/>
            </w:tcBorders>
            <w:shd w:val="clear" w:color="auto" w:fill="auto"/>
          </w:tcPr>
          <w:p w14:paraId="3052E44C" w14:textId="77777777" w:rsidR="00EA4725" w:rsidRPr="00441372" w:rsidRDefault="00F46A5D"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770D0A2D" w14:textId="77777777" w:rsidR="00EA4725" w:rsidRPr="00441372" w:rsidRDefault="00F46A5D"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Ministry for Primary Industries</w:t>
            </w:r>
            <w:bookmarkEnd w:id="5"/>
          </w:p>
        </w:tc>
      </w:tr>
      <w:tr w:rsidR="00873D29" w14:paraId="2F39A1AF" w14:textId="77777777" w:rsidTr="00F3021D">
        <w:tc>
          <w:tcPr>
            <w:tcW w:w="707" w:type="dxa"/>
            <w:tcBorders>
              <w:top w:val="single" w:sz="6" w:space="0" w:color="auto"/>
              <w:bottom w:val="single" w:sz="6" w:space="0" w:color="auto"/>
            </w:tcBorders>
            <w:shd w:val="clear" w:color="auto" w:fill="auto"/>
          </w:tcPr>
          <w:p w14:paraId="701807D8" w14:textId="77777777" w:rsidR="00EA4725" w:rsidRPr="00441372" w:rsidRDefault="00F46A5D"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4F1E70C" w14:textId="77777777" w:rsidR="00EA4725" w:rsidRPr="00441372" w:rsidRDefault="00F46A5D"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Vegetables, fruit, animal products, and other food products</w:t>
            </w:r>
            <w:bookmarkEnd w:id="7"/>
          </w:p>
        </w:tc>
      </w:tr>
      <w:tr w:rsidR="00873D29" w14:paraId="37D46BA4" w14:textId="77777777" w:rsidTr="00F3021D">
        <w:tc>
          <w:tcPr>
            <w:tcW w:w="707" w:type="dxa"/>
            <w:tcBorders>
              <w:top w:val="single" w:sz="6" w:space="0" w:color="auto"/>
              <w:bottom w:val="single" w:sz="6" w:space="0" w:color="auto"/>
            </w:tcBorders>
            <w:shd w:val="clear" w:color="auto" w:fill="auto"/>
          </w:tcPr>
          <w:p w14:paraId="50FC86BF" w14:textId="77777777" w:rsidR="00EA4725" w:rsidRPr="00441372" w:rsidRDefault="00F46A5D"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2CA34DE" w14:textId="77777777" w:rsidR="00EA4725" w:rsidRPr="00441372" w:rsidRDefault="00F46A5D"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225AD635" w14:textId="77777777" w:rsidR="00EA4725" w:rsidRPr="00441372" w:rsidRDefault="00F46A5D"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11D87385" w14:textId="77777777" w:rsidR="00EA4725" w:rsidRPr="00441372" w:rsidRDefault="00F46A5D" w:rsidP="00441372">
            <w:pPr>
              <w:spacing w:after="120"/>
              <w:ind w:left="607" w:hanging="607"/>
              <w:rPr>
                <w:b/>
              </w:rPr>
            </w:pPr>
            <w:proofErr w:type="gramStart"/>
            <w:r w:rsidRPr="00441372">
              <w:rPr>
                <w:b/>
                <w:bCs/>
              </w:rPr>
              <w:t>[</w:t>
            </w:r>
            <w:bookmarkStart w:id="12" w:name="sps4abis"/>
            <w:r w:rsidRPr="00441372">
              <w:rPr>
                <w:b/>
                <w:bCs/>
              </w:rPr>
              <w:t> </w:t>
            </w:r>
            <w:bookmarkEnd w:id="12"/>
            <w:r w:rsidRPr="00441372">
              <w:rPr>
                <w:b/>
                <w:bCs/>
              </w:rPr>
              <w:t>]</w:t>
            </w:r>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873D29" w14:paraId="2DAA6153" w14:textId="77777777" w:rsidTr="00F3021D">
        <w:tc>
          <w:tcPr>
            <w:tcW w:w="707" w:type="dxa"/>
            <w:tcBorders>
              <w:top w:val="single" w:sz="6" w:space="0" w:color="auto"/>
              <w:bottom w:val="single" w:sz="6" w:space="0" w:color="auto"/>
            </w:tcBorders>
            <w:shd w:val="clear" w:color="auto" w:fill="auto"/>
          </w:tcPr>
          <w:p w14:paraId="6B324080" w14:textId="77777777" w:rsidR="00EA4725" w:rsidRPr="00441372" w:rsidRDefault="00F46A5D"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1E16B1C" w14:textId="77777777" w:rsidR="00EA4725" w:rsidRPr="00441372" w:rsidRDefault="00F46A5D"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Proposals to Amend the New Zealand (Maximum Residue Levels for Agricultural Compounds) Food Notice</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14</w:t>
            </w:r>
            <w:bookmarkEnd w:id="20"/>
          </w:p>
          <w:bookmarkStart w:id="21" w:name="sps5d"/>
          <w:p w14:paraId="3FD6C758" w14:textId="77777777" w:rsidR="00EA4725" w:rsidRPr="00441372" w:rsidRDefault="00F46A5D" w:rsidP="00441372">
            <w:pPr>
              <w:spacing w:after="120"/>
            </w:pPr>
            <w:r>
              <w:fldChar w:fldCharType="begin"/>
            </w:r>
            <w:r>
              <w:instrText>HYPERLINK "https://members.wto.org/crnattachments/2023/SPS/NZL/23_14648_00_e.pdf" \t "_blank"</w:instrText>
            </w:r>
            <w:r>
              <w:fldChar w:fldCharType="separate"/>
            </w:r>
            <w:r w:rsidRPr="00441372">
              <w:rPr>
                <w:color w:val="0000FF"/>
                <w:u w:val="single"/>
              </w:rPr>
              <w:t>https://members.wto.org/crnattachments/2023/SPS/NZL/23_14648_00_e.pdf</w:t>
            </w:r>
            <w:r>
              <w:rPr>
                <w:color w:val="0000FF"/>
                <w:u w:val="single"/>
              </w:rPr>
              <w:fldChar w:fldCharType="end"/>
            </w:r>
            <w:bookmarkEnd w:id="21"/>
          </w:p>
        </w:tc>
      </w:tr>
      <w:tr w:rsidR="00873D29" w14:paraId="7C4AF03D" w14:textId="77777777" w:rsidTr="00F3021D">
        <w:tc>
          <w:tcPr>
            <w:tcW w:w="707" w:type="dxa"/>
            <w:tcBorders>
              <w:top w:val="single" w:sz="6" w:space="0" w:color="auto"/>
              <w:bottom w:val="single" w:sz="6" w:space="0" w:color="auto"/>
            </w:tcBorders>
            <w:shd w:val="clear" w:color="auto" w:fill="auto"/>
          </w:tcPr>
          <w:p w14:paraId="7C647C46" w14:textId="77777777" w:rsidR="00EA4725" w:rsidRPr="00441372" w:rsidRDefault="00F46A5D"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36008271" w14:textId="77777777" w:rsidR="00EA4725" w:rsidRPr="00441372" w:rsidRDefault="00F46A5D"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The document contains technical details on proposals to amend the current Notice issued under the Food Act 2014 that lists the maximum residue levels (MRLs) for agricultural compounds in New Zealand.</w:t>
            </w:r>
          </w:p>
          <w:p w14:paraId="4C98EA03" w14:textId="77777777" w:rsidR="008A7368" w:rsidRPr="0065690F" w:rsidRDefault="00F46A5D" w:rsidP="00441372">
            <w:pPr>
              <w:spacing w:before="120" w:after="120"/>
            </w:pPr>
            <w:r w:rsidRPr="0065690F">
              <w:t>MPI proposes the following amendments to the Notice:</w:t>
            </w:r>
          </w:p>
          <w:p w14:paraId="21566170" w14:textId="77777777" w:rsidR="008A7368" w:rsidRPr="0065690F" w:rsidRDefault="00F46A5D" w:rsidP="006B1A8D">
            <w:pPr>
              <w:spacing w:before="120" w:after="120"/>
              <w:ind w:left="330" w:hanging="330"/>
            </w:pPr>
            <w:r w:rsidRPr="0065690F">
              <w:t>a. The amendment of existing entries in Schedule 1, Maximum Residue Levels for Agricultural Compounds, for the following compounds and commodities:</w:t>
            </w:r>
          </w:p>
          <w:p w14:paraId="09E4D231" w14:textId="77777777" w:rsidR="008A7368" w:rsidRPr="0065690F" w:rsidRDefault="00F46A5D" w:rsidP="006B1A8D">
            <w:pPr>
              <w:numPr>
                <w:ilvl w:val="0"/>
                <w:numId w:val="16"/>
              </w:numPr>
              <w:spacing w:before="120" w:after="60"/>
              <w:ind w:left="567" w:hanging="210"/>
            </w:pPr>
            <w:r w:rsidRPr="0065690F">
              <w:t>An amendment of the entry for pydiflumetofen, to set new MRLs at 0.2 mg/kg for barley grain, 0.01(*) mg/kg for eggs, 0.01(*) mg/kg for milk, 0.01(</w:t>
            </w:r>
            <w:r w:rsidRPr="006B1A8D">
              <w:rPr>
                <w:vertAlign w:val="superscript"/>
              </w:rPr>
              <w:t>*</w:t>
            </w:r>
            <w:r w:rsidRPr="0065690F">
              <w:t>) mg/kg for poultry fat, 0.01(*) mg/kg for poultry meat, 0.01(*) mg/kg for poultry offal; and</w:t>
            </w:r>
          </w:p>
          <w:p w14:paraId="2A6066BD" w14:textId="77777777" w:rsidR="008A7368" w:rsidRPr="0065690F" w:rsidRDefault="00F46A5D" w:rsidP="006B1A8D">
            <w:pPr>
              <w:numPr>
                <w:ilvl w:val="0"/>
                <w:numId w:val="16"/>
              </w:numPr>
              <w:spacing w:before="120" w:after="60"/>
              <w:ind w:left="567" w:hanging="210"/>
            </w:pPr>
            <w:r w:rsidRPr="0065690F">
              <w:t>The removal of the entry for warfarin, as the compound has not been approved for use in New Zealand since 2005.</w:t>
            </w:r>
          </w:p>
          <w:p w14:paraId="4F521855" w14:textId="3B8A0622" w:rsidR="008A7368" w:rsidRPr="006B1A8D" w:rsidRDefault="00F46A5D" w:rsidP="006B1A8D">
            <w:pPr>
              <w:spacing w:before="120" w:after="120"/>
              <w:ind w:left="743" w:hanging="743"/>
              <w:rPr>
                <w:sz w:val="16"/>
                <w:szCs w:val="20"/>
              </w:rPr>
            </w:pPr>
            <w:r w:rsidRPr="006B1A8D">
              <w:rPr>
                <w:sz w:val="16"/>
                <w:szCs w:val="20"/>
              </w:rPr>
              <w:t>Note: (</w:t>
            </w:r>
            <w:r w:rsidRPr="006B1A8D">
              <w:rPr>
                <w:sz w:val="16"/>
                <w:szCs w:val="20"/>
                <w:vertAlign w:val="superscript"/>
              </w:rPr>
              <w:t>*</w:t>
            </w:r>
            <w:r w:rsidRPr="006B1A8D">
              <w:rPr>
                <w:sz w:val="16"/>
                <w:szCs w:val="20"/>
              </w:rPr>
              <w:t>)</w:t>
            </w:r>
            <w:r w:rsidR="006B1A8D">
              <w:rPr>
                <w:sz w:val="16"/>
                <w:szCs w:val="20"/>
              </w:rPr>
              <w:tab/>
            </w:r>
            <w:r w:rsidRPr="006B1A8D">
              <w:rPr>
                <w:sz w:val="16"/>
                <w:szCs w:val="20"/>
              </w:rPr>
              <w:t>indicates that the maximum residue level has been set at or about the limit of analytical quantification.</w:t>
            </w:r>
          </w:p>
          <w:p w14:paraId="1B7C4D26" w14:textId="582D34E0" w:rsidR="008A7368" w:rsidRPr="0065690F" w:rsidRDefault="00F46A5D" w:rsidP="006B1A8D">
            <w:pPr>
              <w:spacing w:before="120" w:after="120"/>
              <w:ind w:left="330" w:hanging="330"/>
            </w:pPr>
            <w:r w:rsidRPr="0065690F">
              <w:t>b.</w:t>
            </w:r>
            <w:r w:rsidR="006B1A8D">
              <w:tab/>
            </w:r>
            <w:r w:rsidRPr="0065690F">
              <w:t>The addition of three new entries in Schedule 3, for Veterinary Medicines for which No Maximum Residue Level Applies, for the following compounds:</w:t>
            </w:r>
          </w:p>
          <w:p w14:paraId="0AA85D3C" w14:textId="77777777" w:rsidR="008A7368" w:rsidRPr="0065690F" w:rsidRDefault="00F46A5D" w:rsidP="006B1A8D">
            <w:pPr>
              <w:numPr>
                <w:ilvl w:val="0"/>
                <w:numId w:val="17"/>
              </w:numPr>
              <w:spacing w:before="120" w:after="120"/>
              <w:ind w:left="596" w:hanging="236"/>
            </w:pPr>
            <w:r w:rsidRPr="0065690F">
              <w:t xml:space="preserve">Diatomaceous earth, when used as a veterinary </w:t>
            </w:r>
            <w:proofErr w:type="gramStart"/>
            <w:r w:rsidRPr="0065690F">
              <w:t>medicine;</w:t>
            </w:r>
            <w:proofErr w:type="gramEnd"/>
          </w:p>
          <w:p w14:paraId="780D83A3" w14:textId="77777777" w:rsidR="008A7368" w:rsidRPr="0065690F" w:rsidRDefault="00F46A5D" w:rsidP="006B1A8D">
            <w:pPr>
              <w:numPr>
                <w:ilvl w:val="0"/>
                <w:numId w:val="17"/>
              </w:numPr>
              <w:spacing w:before="120" w:after="120"/>
              <w:ind w:left="596" w:hanging="236"/>
            </w:pPr>
            <w:r w:rsidRPr="0065690F">
              <w:t>Gonadorelin, when used to manage reproduction in ruminants; and</w:t>
            </w:r>
          </w:p>
          <w:p w14:paraId="397FF0F0" w14:textId="77777777" w:rsidR="008A7368" w:rsidRPr="0065690F" w:rsidRDefault="00F46A5D" w:rsidP="006B1A8D">
            <w:pPr>
              <w:numPr>
                <w:ilvl w:val="0"/>
                <w:numId w:val="17"/>
              </w:numPr>
              <w:spacing w:before="120" w:after="120"/>
              <w:ind w:left="596" w:hanging="236"/>
            </w:pPr>
            <w:r w:rsidRPr="0065690F">
              <w:t>Sepiolite, when used as a mycotoxin binder</w:t>
            </w:r>
            <w:bookmarkEnd w:id="23"/>
          </w:p>
        </w:tc>
      </w:tr>
      <w:tr w:rsidR="00873D29" w14:paraId="26764B0F" w14:textId="77777777" w:rsidTr="00F3021D">
        <w:tc>
          <w:tcPr>
            <w:tcW w:w="707" w:type="dxa"/>
            <w:tcBorders>
              <w:top w:val="single" w:sz="6" w:space="0" w:color="auto"/>
              <w:bottom w:val="single" w:sz="6" w:space="0" w:color="auto"/>
            </w:tcBorders>
            <w:shd w:val="clear" w:color="auto" w:fill="auto"/>
          </w:tcPr>
          <w:p w14:paraId="61EF582F" w14:textId="77777777" w:rsidR="00EA4725" w:rsidRPr="00441372" w:rsidRDefault="00F46A5D"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3616DF03" w14:textId="77777777" w:rsidR="00EA4725" w:rsidRPr="00441372" w:rsidRDefault="00F46A5D"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xml:space="preserve">, </w:t>
            </w:r>
            <w:proofErr w:type="gramStart"/>
            <w:r w:rsidRPr="00441372">
              <w:rPr>
                <w:b/>
              </w:rPr>
              <w:t>[</w:t>
            </w:r>
            <w:bookmarkStart w:id="27" w:name="sps7b"/>
            <w:r w:rsidRPr="00441372">
              <w:rPr>
                <w:b/>
              </w:rPr>
              <w:t> </w:t>
            </w:r>
            <w:bookmarkEnd w:id="27"/>
            <w:r w:rsidRPr="00441372">
              <w:rPr>
                <w:b/>
              </w:rPr>
              <w:t>]</w:t>
            </w:r>
            <w:proofErr w:type="gramEnd"/>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873D29" w14:paraId="59127E1D" w14:textId="77777777" w:rsidTr="00F3021D">
        <w:tc>
          <w:tcPr>
            <w:tcW w:w="707" w:type="dxa"/>
            <w:tcBorders>
              <w:top w:val="single" w:sz="6" w:space="0" w:color="auto"/>
              <w:bottom w:val="single" w:sz="6" w:space="0" w:color="auto"/>
            </w:tcBorders>
            <w:shd w:val="clear" w:color="auto" w:fill="auto"/>
          </w:tcPr>
          <w:p w14:paraId="232A578B" w14:textId="77777777" w:rsidR="00EA4725" w:rsidRPr="00441372" w:rsidRDefault="00F46A5D"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2A6D21D9" w14:textId="77777777" w:rsidR="00EA4725" w:rsidRPr="00441372" w:rsidRDefault="00F46A5D"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2F9CCC86" w14:textId="77777777" w:rsidR="006B1A8D" w:rsidRDefault="00F46A5D" w:rsidP="00333DD4">
            <w:pPr>
              <w:spacing w:after="6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w:t>
            </w:r>
            <w:proofErr w:type="gramStart"/>
            <w:r w:rsidRPr="00441372">
              <w:rPr>
                <w:b/>
                <w:i/>
              </w:rPr>
              <w:t>e.g.</w:t>
            </w:r>
            <w:proofErr w:type="gramEnd"/>
            <w:r w:rsidRPr="00441372">
              <w:rPr>
                <w:b/>
                <w:i/>
              </w:rPr>
              <w:t> title or serial number of Codex standard or related text)</w:t>
            </w:r>
            <w:bookmarkEnd w:id="38"/>
            <w:r w:rsidR="007E510C" w:rsidRPr="00441372">
              <w:rPr>
                <w:b/>
              </w:rPr>
              <w:t>:</w:t>
            </w:r>
            <w:r w:rsidRPr="0065690F">
              <w:t xml:space="preserve"> </w:t>
            </w:r>
            <w:bookmarkStart w:id="39" w:name="sps8atext"/>
          </w:p>
          <w:p w14:paraId="37B85E12" w14:textId="5D5B1FFB" w:rsidR="00EA4725" w:rsidRPr="00441372" w:rsidRDefault="00F46A5D" w:rsidP="006B1A8D">
            <w:pPr>
              <w:numPr>
                <w:ilvl w:val="0"/>
                <w:numId w:val="18"/>
              </w:numPr>
              <w:ind w:left="869" w:hanging="145"/>
            </w:pPr>
            <w:r w:rsidRPr="0065690F">
              <w:t>CAC/GL 84-2012: Principles and Guidance on the Selection of Representative Commodities for the Extrapolation of Maximum Residue Limits for Pesticides to Commodity Groups</w:t>
            </w:r>
          </w:p>
          <w:p w14:paraId="36FDA305" w14:textId="28A61C05" w:rsidR="008A7368" w:rsidRPr="0065690F" w:rsidRDefault="00F46A5D" w:rsidP="006B1A8D">
            <w:pPr>
              <w:numPr>
                <w:ilvl w:val="0"/>
                <w:numId w:val="18"/>
              </w:numPr>
              <w:ind w:left="869" w:hanging="145"/>
            </w:pPr>
            <w:r w:rsidRPr="0065690F">
              <w:t>CAC/MRL1: Maximum Residue Limits (MRLs) for Pesticides</w:t>
            </w:r>
          </w:p>
          <w:p w14:paraId="3B63BF6C" w14:textId="2438D1E3" w:rsidR="008A7368" w:rsidRPr="0065690F" w:rsidRDefault="00F46A5D" w:rsidP="006B1A8D">
            <w:pPr>
              <w:numPr>
                <w:ilvl w:val="0"/>
                <w:numId w:val="18"/>
              </w:numPr>
              <w:spacing w:after="120"/>
              <w:ind w:left="869" w:hanging="145"/>
            </w:pPr>
            <w:r w:rsidRPr="0065690F">
              <w:t>CAC/MRL2: Maximum Residue Limits (MRLs) and Risk Management Recommendations (RMRs) for Residues of Veterinary Drugs in Foods</w:t>
            </w:r>
            <w:bookmarkEnd w:id="39"/>
          </w:p>
          <w:p w14:paraId="7CB36C72" w14:textId="77777777" w:rsidR="00EA4725" w:rsidRPr="00441372" w:rsidRDefault="00F46A5D" w:rsidP="00441372">
            <w:pPr>
              <w:spacing w:after="120"/>
              <w:ind w:left="720" w:hanging="720"/>
              <w:rPr>
                <w:b/>
              </w:rPr>
            </w:pPr>
            <w:proofErr w:type="gramStart"/>
            <w:r w:rsidRPr="00441372">
              <w:rPr>
                <w:b/>
              </w:rPr>
              <w:t>[</w:t>
            </w:r>
            <w:bookmarkStart w:id="40" w:name="sps8b"/>
            <w:r w:rsidRPr="00441372">
              <w:rPr>
                <w:b/>
              </w:rPr>
              <w:t> </w:t>
            </w:r>
            <w:bookmarkEnd w:id="40"/>
            <w:r w:rsidRPr="00441372">
              <w:rPr>
                <w:b/>
              </w:rPr>
              <w:t>]</w:t>
            </w:r>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0A5445EE" w14:textId="77777777" w:rsidR="00EA4725" w:rsidRPr="00441372" w:rsidRDefault="00F46A5D" w:rsidP="00441372">
            <w:pPr>
              <w:spacing w:after="120"/>
              <w:ind w:left="720" w:hanging="720"/>
              <w:rPr>
                <w:b/>
              </w:rPr>
            </w:pPr>
            <w:proofErr w:type="gramStart"/>
            <w:r w:rsidRPr="00441372">
              <w:rPr>
                <w:b/>
              </w:rPr>
              <w:t>[</w:t>
            </w:r>
            <w:bookmarkStart w:id="43" w:name="sps8c"/>
            <w:r w:rsidRPr="00441372">
              <w:rPr>
                <w:b/>
              </w:rPr>
              <w:t> </w:t>
            </w:r>
            <w:bookmarkEnd w:id="43"/>
            <w:r w:rsidRPr="00441372">
              <w:rPr>
                <w:b/>
              </w:rPr>
              <w:t>]</w:t>
            </w:r>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5E0B8052" w14:textId="77777777" w:rsidR="00EA4725" w:rsidRPr="00441372" w:rsidRDefault="00F46A5D" w:rsidP="00441372">
            <w:pPr>
              <w:spacing w:after="120"/>
              <w:ind w:left="720" w:hanging="720"/>
              <w:rPr>
                <w:b/>
              </w:rPr>
            </w:pPr>
            <w:proofErr w:type="gramStart"/>
            <w:r w:rsidRPr="00441372">
              <w:rPr>
                <w:b/>
              </w:rPr>
              <w:t>[</w:t>
            </w:r>
            <w:bookmarkStart w:id="46" w:name="sps8d"/>
            <w:r w:rsidRPr="00441372">
              <w:rPr>
                <w:b/>
              </w:rPr>
              <w:t> </w:t>
            </w:r>
            <w:bookmarkEnd w:id="46"/>
            <w:r w:rsidRPr="00441372">
              <w:rPr>
                <w:b/>
              </w:rPr>
              <w:t>]</w:t>
            </w:r>
            <w:proofErr w:type="gramEnd"/>
            <w:r w:rsidRPr="00441372">
              <w:rPr>
                <w:b/>
              </w:rPr>
              <w:tab/>
            </w:r>
            <w:bookmarkStart w:id="47" w:name="X_SPS_Reg_8E"/>
            <w:r w:rsidRPr="00441372">
              <w:rPr>
                <w:b/>
              </w:rPr>
              <w:t>None</w:t>
            </w:r>
            <w:bookmarkEnd w:id="47"/>
          </w:p>
          <w:p w14:paraId="7A46A0DA" w14:textId="77777777" w:rsidR="00EA4725" w:rsidRPr="00441372" w:rsidRDefault="00F46A5D"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0295CDF3" w14:textId="77777777" w:rsidR="00EA4725" w:rsidRPr="00441372" w:rsidRDefault="00F46A5D"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proofErr w:type="gramStart"/>
            <w:r w:rsidRPr="00441372">
              <w:rPr>
                <w:b/>
              </w:rPr>
              <w:t xml:space="preserve">   [</w:t>
            </w:r>
            <w:bookmarkStart w:id="51" w:name="sps8en"/>
            <w:proofErr w:type="gramEnd"/>
            <w:r w:rsidRPr="00441372">
              <w:rPr>
                <w:b/>
              </w:rPr>
              <w:t> </w:t>
            </w:r>
            <w:bookmarkEnd w:id="51"/>
            <w:r w:rsidRPr="00441372">
              <w:rPr>
                <w:b/>
              </w:rPr>
              <w:t xml:space="preserve">] </w:t>
            </w:r>
            <w:bookmarkStart w:id="52" w:name="X_SPS_Reg_8H"/>
            <w:r w:rsidRPr="00441372">
              <w:rPr>
                <w:b/>
              </w:rPr>
              <w:t>No</w:t>
            </w:r>
            <w:bookmarkEnd w:id="52"/>
          </w:p>
          <w:p w14:paraId="480A9567" w14:textId="77777777" w:rsidR="00EA4725" w:rsidRPr="00441372" w:rsidRDefault="00F46A5D" w:rsidP="00441372">
            <w:pPr>
              <w:spacing w:after="120"/>
            </w:pPr>
            <w:bookmarkStart w:id="53" w:name="X_SPS_Reg_8I"/>
            <w:r w:rsidRPr="00441372">
              <w:rPr>
                <w:b/>
              </w:rPr>
              <w:t xml:space="preserve">If no, describe, whenever possible, </w:t>
            </w:r>
            <w:proofErr w:type="gramStart"/>
            <w:r w:rsidRPr="00441372">
              <w:rPr>
                <w:b/>
              </w:rPr>
              <w:t>how</w:t>
            </w:r>
            <w:proofErr w:type="gramEnd"/>
            <w:r w:rsidRPr="00441372">
              <w:rPr>
                <w:b/>
              </w:rPr>
              <w:t xml:space="preserve"> and why it deviates from the international standard</w:t>
            </w:r>
            <w:bookmarkEnd w:id="53"/>
            <w:r w:rsidRPr="00441372">
              <w:rPr>
                <w:b/>
              </w:rPr>
              <w:t>:</w:t>
            </w:r>
            <w:r w:rsidRPr="0065690F">
              <w:t xml:space="preserve"> </w:t>
            </w:r>
            <w:bookmarkStart w:id="54" w:name="sps8e"/>
            <w:bookmarkEnd w:id="54"/>
          </w:p>
        </w:tc>
      </w:tr>
      <w:tr w:rsidR="00873D29" w14:paraId="4B62E10E" w14:textId="77777777" w:rsidTr="00F3021D">
        <w:tc>
          <w:tcPr>
            <w:tcW w:w="707" w:type="dxa"/>
            <w:tcBorders>
              <w:top w:val="single" w:sz="6" w:space="0" w:color="auto"/>
              <w:bottom w:val="single" w:sz="6" w:space="0" w:color="auto"/>
            </w:tcBorders>
            <w:shd w:val="clear" w:color="auto" w:fill="auto"/>
          </w:tcPr>
          <w:p w14:paraId="357D0C62" w14:textId="77777777" w:rsidR="00EA4725" w:rsidRPr="00441372" w:rsidRDefault="00F46A5D"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1950CA05" w14:textId="77777777" w:rsidR="00EA4725" w:rsidRPr="00441372" w:rsidRDefault="00F46A5D"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873D29" w14:paraId="5759B2DC" w14:textId="77777777" w:rsidTr="00F3021D">
        <w:tc>
          <w:tcPr>
            <w:tcW w:w="707" w:type="dxa"/>
            <w:tcBorders>
              <w:top w:val="single" w:sz="6" w:space="0" w:color="auto"/>
              <w:bottom w:val="single" w:sz="6" w:space="0" w:color="auto"/>
            </w:tcBorders>
            <w:shd w:val="clear" w:color="auto" w:fill="auto"/>
          </w:tcPr>
          <w:p w14:paraId="2B60BB9E" w14:textId="77777777" w:rsidR="00EA4725" w:rsidRPr="00441372" w:rsidRDefault="00F46A5D"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90A5498" w14:textId="77777777" w:rsidR="00EA4725" w:rsidRPr="00441372" w:rsidRDefault="00F46A5D"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To be confirmed.</w:t>
            </w:r>
            <w:bookmarkEnd w:id="59"/>
          </w:p>
          <w:p w14:paraId="5C5C2DE6" w14:textId="77777777" w:rsidR="00EA4725" w:rsidRPr="00441372" w:rsidRDefault="00F46A5D"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To be confirmed.</w:t>
            </w:r>
            <w:bookmarkEnd w:id="61"/>
          </w:p>
        </w:tc>
      </w:tr>
      <w:tr w:rsidR="00873D29" w14:paraId="68361ED9" w14:textId="77777777" w:rsidTr="00F3021D">
        <w:tc>
          <w:tcPr>
            <w:tcW w:w="707" w:type="dxa"/>
            <w:tcBorders>
              <w:top w:val="single" w:sz="6" w:space="0" w:color="auto"/>
              <w:bottom w:val="single" w:sz="6" w:space="0" w:color="auto"/>
            </w:tcBorders>
            <w:shd w:val="clear" w:color="auto" w:fill="auto"/>
          </w:tcPr>
          <w:p w14:paraId="272F87C0" w14:textId="77777777" w:rsidR="00EA4725" w:rsidRPr="00441372" w:rsidRDefault="00F46A5D"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6577A4D1" w14:textId="77777777" w:rsidR="00EA4725" w:rsidRPr="00441372" w:rsidRDefault="00F46A5D"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X</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bookmarkEnd w:id="65"/>
          </w:p>
          <w:p w14:paraId="39FADE7C" w14:textId="77777777" w:rsidR="00EA4725" w:rsidRPr="00441372" w:rsidRDefault="00F46A5D" w:rsidP="00441372">
            <w:pPr>
              <w:spacing w:after="120"/>
              <w:ind w:left="607" w:hanging="607"/>
              <w:rPr>
                <w:b/>
              </w:rPr>
            </w:pPr>
            <w:proofErr w:type="gramStart"/>
            <w:r w:rsidRPr="00441372">
              <w:rPr>
                <w:b/>
              </w:rPr>
              <w:t>[</w:t>
            </w:r>
            <w:bookmarkStart w:id="66" w:name="sps11e"/>
            <w:r w:rsidRPr="00441372">
              <w:rPr>
                <w:b/>
              </w:rPr>
              <w:t> </w:t>
            </w:r>
            <w:bookmarkEnd w:id="66"/>
            <w:r w:rsidRPr="00441372">
              <w:rPr>
                <w:b/>
              </w:rPr>
              <w:t>]</w:t>
            </w:r>
            <w:proofErr w:type="gramEnd"/>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873D29" w14:paraId="0062F75E" w14:textId="77777777" w:rsidTr="00F3021D">
        <w:tc>
          <w:tcPr>
            <w:tcW w:w="707" w:type="dxa"/>
            <w:tcBorders>
              <w:top w:val="single" w:sz="6" w:space="0" w:color="auto"/>
              <w:bottom w:val="single" w:sz="6" w:space="0" w:color="auto"/>
            </w:tcBorders>
            <w:shd w:val="clear" w:color="auto" w:fill="auto"/>
          </w:tcPr>
          <w:p w14:paraId="7F4A68EF" w14:textId="77777777" w:rsidR="00EA4725" w:rsidRPr="00441372" w:rsidRDefault="00F46A5D"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64A88D90" w14:textId="77777777" w:rsidR="00EA4725" w:rsidRPr="00441372" w:rsidRDefault="00F46A5D"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13 February 2024</w:t>
            </w:r>
            <w:bookmarkEnd w:id="72"/>
          </w:p>
          <w:p w14:paraId="314BA727" w14:textId="77777777" w:rsidR="00EA4725" w:rsidRPr="00441372" w:rsidRDefault="00F46A5D"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3E5854D7" w14:textId="407B1256" w:rsidR="008A7368" w:rsidRPr="0065690F" w:rsidRDefault="00F46A5D" w:rsidP="00441372">
            <w:r w:rsidRPr="0065690F">
              <w:t>Sally Griffin, Coordinator, SPS New Zealand, PO Box 2526, Wellington, New Zealand. Tel:</w:t>
            </w:r>
            <w:r w:rsidR="006B1A8D">
              <w:t> </w:t>
            </w:r>
            <w:r w:rsidRPr="0065690F">
              <w:t xml:space="preserve">+(64 4) 894 0431; Fax: +(64 4) 894 0733; E-mail: </w:t>
            </w:r>
            <w:hyperlink r:id="rId8" w:history="1">
              <w:r w:rsidRPr="0065690F">
                <w:rPr>
                  <w:color w:val="0000FF"/>
                  <w:u w:val="single"/>
                </w:rPr>
                <w:t>sps@mpi.govt.nz</w:t>
              </w:r>
            </w:hyperlink>
          </w:p>
          <w:p w14:paraId="5DBB957E" w14:textId="329628F4" w:rsidR="008A7368" w:rsidRPr="0065690F" w:rsidRDefault="00F46A5D" w:rsidP="00441372">
            <w:pPr>
              <w:spacing w:after="120"/>
            </w:pPr>
            <w:r w:rsidRPr="0065690F">
              <w:t>Website:</w:t>
            </w:r>
            <w:r w:rsidR="006B1A8D">
              <w:t> </w:t>
            </w:r>
            <w:hyperlink r:id="rId9" w:tgtFrame="_blank" w:history="1">
              <w:r w:rsidRPr="0065690F">
                <w:rPr>
                  <w:color w:val="0000FF"/>
                  <w:u w:val="single"/>
                </w:rPr>
                <w:t>https://www.mpi.govt.nz/importing/overview/access-and-trade-into-new-zealand/world-trade-organization-notifications/</w:t>
              </w:r>
            </w:hyperlink>
            <w:bookmarkEnd w:id="79"/>
          </w:p>
        </w:tc>
      </w:tr>
      <w:tr w:rsidR="00873D29" w14:paraId="4E0636F5" w14:textId="77777777" w:rsidTr="00F3021D">
        <w:tc>
          <w:tcPr>
            <w:tcW w:w="707" w:type="dxa"/>
            <w:tcBorders>
              <w:top w:val="single" w:sz="6" w:space="0" w:color="auto"/>
            </w:tcBorders>
            <w:shd w:val="clear" w:color="auto" w:fill="auto"/>
          </w:tcPr>
          <w:p w14:paraId="6FB87689" w14:textId="77777777" w:rsidR="00EA4725" w:rsidRPr="00441372" w:rsidRDefault="00F46A5D"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12A8581D" w14:textId="77777777" w:rsidR="00EA4725" w:rsidRPr="00441372" w:rsidRDefault="00F46A5D"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5F491970" w14:textId="3CDA6EC1" w:rsidR="00EA4725" w:rsidRPr="0065690F" w:rsidRDefault="00F46A5D" w:rsidP="00F3021D">
            <w:pPr>
              <w:keepNext/>
              <w:keepLines/>
              <w:rPr>
                <w:bCs/>
              </w:rPr>
            </w:pPr>
            <w:r w:rsidRPr="0065690F">
              <w:rPr>
                <w:bCs/>
              </w:rPr>
              <w:t>Sally Griffin, Coordinator, SPS New Zealand, PO Box 2526, Wellington, New Zealand. Tel:</w:t>
            </w:r>
            <w:r w:rsidR="006B1A8D">
              <w:rPr>
                <w:bCs/>
              </w:rPr>
              <w:t> </w:t>
            </w:r>
            <w:r w:rsidRPr="0065690F">
              <w:rPr>
                <w:bCs/>
              </w:rPr>
              <w:t xml:space="preserve">+(64 4) 894 0431; Fax: +(64 4) 894 0733; E-mail: </w:t>
            </w:r>
            <w:hyperlink r:id="rId10" w:history="1">
              <w:r w:rsidRPr="0065690F">
                <w:rPr>
                  <w:bCs/>
                  <w:color w:val="0000FF"/>
                  <w:u w:val="single"/>
                </w:rPr>
                <w:t>sps@mpi.govt.nz</w:t>
              </w:r>
            </w:hyperlink>
          </w:p>
          <w:p w14:paraId="1261D3C7" w14:textId="4741691C" w:rsidR="00EA4725" w:rsidRPr="0065690F" w:rsidRDefault="00F46A5D" w:rsidP="00F3021D">
            <w:pPr>
              <w:keepNext/>
              <w:keepLines/>
              <w:spacing w:after="120"/>
              <w:rPr>
                <w:bCs/>
              </w:rPr>
            </w:pPr>
            <w:r w:rsidRPr="0065690F">
              <w:rPr>
                <w:bCs/>
              </w:rPr>
              <w:t>Website:</w:t>
            </w:r>
            <w:r w:rsidR="006B1A8D">
              <w:rPr>
                <w:bCs/>
              </w:rPr>
              <w:t> </w:t>
            </w:r>
            <w:hyperlink r:id="rId11" w:history="1">
              <w:r w:rsidRPr="0065690F">
                <w:rPr>
                  <w:bCs/>
                  <w:color w:val="0000FF"/>
                  <w:u w:val="single"/>
                </w:rPr>
                <w:t>https://www.mpi.govt.nz/importing/overview/access-and-trade-into-new-zealand/world-trade-organization-notifications/</w:t>
              </w:r>
            </w:hyperlink>
            <w:bookmarkEnd w:id="86"/>
          </w:p>
        </w:tc>
      </w:tr>
    </w:tbl>
    <w:p w14:paraId="5F7741A6" w14:textId="77777777" w:rsidR="007141CF" w:rsidRPr="00441372" w:rsidRDefault="007141CF" w:rsidP="00441372"/>
    <w:sectPr w:rsidR="007141CF" w:rsidRPr="00441372" w:rsidSect="006B1A8D">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F3D45" w14:textId="77777777" w:rsidR="00300BDC" w:rsidRDefault="00F46A5D">
      <w:r>
        <w:separator/>
      </w:r>
    </w:p>
  </w:endnote>
  <w:endnote w:type="continuationSeparator" w:id="0">
    <w:p w14:paraId="1C8FF01A" w14:textId="77777777" w:rsidR="00300BDC" w:rsidRDefault="00F46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adi">
    <w:altName w:val="Abadi"/>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96C60" w14:textId="5BF0365C" w:rsidR="00EA4725" w:rsidRPr="006B1A8D" w:rsidRDefault="00F46A5D" w:rsidP="006B1A8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92F3D" w14:textId="177733F7" w:rsidR="00EA4725" w:rsidRPr="006B1A8D" w:rsidRDefault="00F46A5D" w:rsidP="006B1A8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3DE1D" w14:textId="77777777" w:rsidR="00C863EB" w:rsidRPr="00441372" w:rsidRDefault="00F46A5D"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91501" w14:textId="77777777" w:rsidR="00300BDC" w:rsidRDefault="00F46A5D">
      <w:r>
        <w:separator/>
      </w:r>
    </w:p>
  </w:footnote>
  <w:footnote w:type="continuationSeparator" w:id="0">
    <w:p w14:paraId="0C22D9C9" w14:textId="77777777" w:rsidR="00300BDC" w:rsidRDefault="00F46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AA399" w14:textId="77777777" w:rsidR="006B1A8D" w:rsidRPr="006B1A8D" w:rsidRDefault="00F46A5D" w:rsidP="006B1A8D">
    <w:pPr>
      <w:pStyle w:val="Header"/>
      <w:pBdr>
        <w:bottom w:val="single" w:sz="4" w:space="1" w:color="auto"/>
      </w:pBdr>
      <w:tabs>
        <w:tab w:val="clear" w:pos="4513"/>
        <w:tab w:val="clear" w:pos="9027"/>
      </w:tabs>
      <w:jc w:val="center"/>
    </w:pPr>
    <w:r w:rsidRPr="006B1A8D">
      <w:t>G/SPS/N/NZL/759</w:t>
    </w:r>
  </w:p>
  <w:p w14:paraId="7DA30CDA" w14:textId="77777777" w:rsidR="006B1A8D" w:rsidRPr="006B1A8D" w:rsidRDefault="006B1A8D" w:rsidP="006B1A8D">
    <w:pPr>
      <w:pStyle w:val="Header"/>
      <w:pBdr>
        <w:bottom w:val="single" w:sz="4" w:space="1" w:color="auto"/>
      </w:pBdr>
      <w:tabs>
        <w:tab w:val="clear" w:pos="4513"/>
        <w:tab w:val="clear" w:pos="9027"/>
      </w:tabs>
      <w:jc w:val="center"/>
    </w:pPr>
  </w:p>
  <w:p w14:paraId="71450442" w14:textId="2D42FAFA" w:rsidR="006B1A8D" w:rsidRPr="006B1A8D" w:rsidRDefault="00F46A5D" w:rsidP="006B1A8D">
    <w:pPr>
      <w:pStyle w:val="Header"/>
      <w:pBdr>
        <w:bottom w:val="single" w:sz="4" w:space="1" w:color="auto"/>
      </w:pBdr>
      <w:tabs>
        <w:tab w:val="clear" w:pos="4513"/>
        <w:tab w:val="clear" w:pos="9027"/>
      </w:tabs>
      <w:jc w:val="center"/>
    </w:pPr>
    <w:r w:rsidRPr="006B1A8D">
      <w:t xml:space="preserve">- </w:t>
    </w:r>
    <w:r w:rsidRPr="006B1A8D">
      <w:fldChar w:fldCharType="begin"/>
    </w:r>
    <w:r w:rsidRPr="006B1A8D">
      <w:instrText xml:space="preserve"> PAGE </w:instrText>
    </w:r>
    <w:r w:rsidRPr="006B1A8D">
      <w:fldChar w:fldCharType="separate"/>
    </w:r>
    <w:r w:rsidRPr="006B1A8D">
      <w:rPr>
        <w:noProof/>
      </w:rPr>
      <w:t>2</w:t>
    </w:r>
    <w:r w:rsidRPr="006B1A8D">
      <w:fldChar w:fldCharType="end"/>
    </w:r>
    <w:r w:rsidRPr="006B1A8D">
      <w:t xml:space="preserve"> -</w:t>
    </w:r>
  </w:p>
  <w:p w14:paraId="2C28B17D" w14:textId="01A3501C" w:rsidR="00EA4725" w:rsidRPr="006B1A8D" w:rsidRDefault="00EA4725" w:rsidP="006B1A8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56205" w14:textId="77777777" w:rsidR="006B1A8D" w:rsidRPr="006B1A8D" w:rsidRDefault="00F46A5D" w:rsidP="006B1A8D">
    <w:pPr>
      <w:pStyle w:val="Header"/>
      <w:pBdr>
        <w:bottom w:val="single" w:sz="4" w:space="1" w:color="auto"/>
      </w:pBdr>
      <w:tabs>
        <w:tab w:val="clear" w:pos="4513"/>
        <w:tab w:val="clear" w:pos="9027"/>
      </w:tabs>
      <w:jc w:val="center"/>
    </w:pPr>
    <w:r w:rsidRPr="006B1A8D">
      <w:t>G/SPS/N/NZL/759</w:t>
    </w:r>
  </w:p>
  <w:p w14:paraId="51A9FEDD" w14:textId="77777777" w:rsidR="006B1A8D" w:rsidRPr="006B1A8D" w:rsidRDefault="006B1A8D" w:rsidP="006B1A8D">
    <w:pPr>
      <w:pStyle w:val="Header"/>
      <w:pBdr>
        <w:bottom w:val="single" w:sz="4" w:space="1" w:color="auto"/>
      </w:pBdr>
      <w:tabs>
        <w:tab w:val="clear" w:pos="4513"/>
        <w:tab w:val="clear" w:pos="9027"/>
      </w:tabs>
      <w:jc w:val="center"/>
    </w:pPr>
  </w:p>
  <w:p w14:paraId="395A59EB" w14:textId="59CE1289" w:rsidR="006B1A8D" w:rsidRPr="006B1A8D" w:rsidRDefault="00F46A5D" w:rsidP="006B1A8D">
    <w:pPr>
      <w:pStyle w:val="Header"/>
      <w:pBdr>
        <w:bottom w:val="single" w:sz="4" w:space="1" w:color="auto"/>
      </w:pBdr>
      <w:tabs>
        <w:tab w:val="clear" w:pos="4513"/>
        <w:tab w:val="clear" w:pos="9027"/>
      </w:tabs>
      <w:jc w:val="center"/>
    </w:pPr>
    <w:r w:rsidRPr="006B1A8D">
      <w:t xml:space="preserve">- </w:t>
    </w:r>
    <w:r w:rsidRPr="006B1A8D">
      <w:fldChar w:fldCharType="begin"/>
    </w:r>
    <w:r w:rsidRPr="006B1A8D">
      <w:instrText xml:space="preserve"> PAGE </w:instrText>
    </w:r>
    <w:r w:rsidRPr="006B1A8D">
      <w:fldChar w:fldCharType="separate"/>
    </w:r>
    <w:r w:rsidRPr="006B1A8D">
      <w:rPr>
        <w:noProof/>
      </w:rPr>
      <w:t>2</w:t>
    </w:r>
    <w:r w:rsidRPr="006B1A8D">
      <w:fldChar w:fldCharType="end"/>
    </w:r>
    <w:r w:rsidRPr="006B1A8D">
      <w:t xml:space="preserve"> -</w:t>
    </w:r>
  </w:p>
  <w:p w14:paraId="1A3D167D" w14:textId="296240BD" w:rsidR="00EA4725" w:rsidRPr="006B1A8D" w:rsidRDefault="00EA4725" w:rsidP="006B1A8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73D29" w14:paraId="505ED077" w14:textId="77777777" w:rsidTr="00EE3CAF">
      <w:trPr>
        <w:trHeight w:val="240"/>
        <w:jc w:val="center"/>
      </w:trPr>
      <w:tc>
        <w:tcPr>
          <w:tcW w:w="3794" w:type="dxa"/>
          <w:shd w:val="clear" w:color="auto" w:fill="FFFFFF"/>
          <w:tcMar>
            <w:left w:w="108" w:type="dxa"/>
            <w:right w:w="108" w:type="dxa"/>
          </w:tcMar>
          <w:vAlign w:val="center"/>
        </w:tcPr>
        <w:p w14:paraId="44A9C7EA"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40672763" w14:textId="34A26D9E" w:rsidR="00ED54E0" w:rsidRPr="00EA4725" w:rsidRDefault="00F46A5D" w:rsidP="00422B6F">
          <w:pPr>
            <w:jc w:val="right"/>
            <w:rPr>
              <w:b/>
              <w:color w:val="FF0000"/>
              <w:szCs w:val="16"/>
            </w:rPr>
          </w:pPr>
          <w:r>
            <w:rPr>
              <w:b/>
              <w:color w:val="FF0000"/>
              <w:szCs w:val="16"/>
            </w:rPr>
            <w:t xml:space="preserve"> </w:t>
          </w:r>
        </w:p>
      </w:tc>
    </w:tr>
    <w:bookmarkEnd w:id="87"/>
    <w:tr w:rsidR="00873D29" w14:paraId="3B9F35A4" w14:textId="77777777" w:rsidTr="00EE3CAF">
      <w:trPr>
        <w:trHeight w:val="213"/>
        <w:jc w:val="center"/>
      </w:trPr>
      <w:tc>
        <w:tcPr>
          <w:tcW w:w="3794" w:type="dxa"/>
          <w:vMerge w:val="restart"/>
          <w:shd w:val="clear" w:color="auto" w:fill="FFFFFF"/>
          <w:tcMar>
            <w:left w:w="0" w:type="dxa"/>
            <w:right w:w="0" w:type="dxa"/>
          </w:tcMar>
        </w:tcPr>
        <w:p w14:paraId="6070345A" w14:textId="77777777" w:rsidR="00ED54E0" w:rsidRPr="00EA4725" w:rsidRDefault="00E3429D" w:rsidP="00422B6F">
          <w:pPr>
            <w:jc w:val="left"/>
          </w:pPr>
          <w:r>
            <w:rPr>
              <w:lang w:eastAsia="en-GB"/>
            </w:rPr>
            <w:pict w14:anchorId="02B211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5.5pt;visibility:visible">
                <v:imagedata r:id="rId1" o:title=""/>
              </v:shape>
            </w:pict>
          </w:r>
        </w:p>
      </w:tc>
      <w:tc>
        <w:tcPr>
          <w:tcW w:w="5448" w:type="dxa"/>
          <w:gridSpan w:val="2"/>
          <w:shd w:val="clear" w:color="auto" w:fill="FFFFFF"/>
          <w:tcMar>
            <w:left w:w="108" w:type="dxa"/>
            <w:right w:w="108" w:type="dxa"/>
          </w:tcMar>
        </w:tcPr>
        <w:p w14:paraId="4B9559B4" w14:textId="77777777" w:rsidR="00ED54E0" w:rsidRPr="00EA4725" w:rsidRDefault="00ED54E0" w:rsidP="00422B6F">
          <w:pPr>
            <w:jc w:val="right"/>
            <w:rPr>
              <w:b/>
              <w:szCs w:val="16"/>
            </w:rPr>
          </w:pPr>
        </w:p>
      </w:tc>
    </w:tr>
    <w:tr w:rsidR="00873D29" w14:paraId="25CA7AFE" w14:textId="77777777" w:rsidTr="00EE3CAF">
      <w:trPr>
        <w:trHeight w:val="868"/>
        <w:jc w:val="center"/>
      </w:trPr>
      <w:tc>
        <w:tcPr>
          <w:tcW w:w="3794" w:type="dxa"/>
          <w:vMerge/>
          <w:shd w:val="clear" w:color="auto" w:fill="FFFFFF"/>
          <w:tcMar>
            <w:left w:w="108" w:type="dxa"/>
            <w:right w:w="108" w:type="dxa"/>
          </w:tcMar>
        </w:tcPr>
        <w:p w14:paraId="65D9B9F4"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5547BF2A" w14:textId="77777777" w:rsidR="006B1A8D" w:rsidRDefault="00F46A5D" w:rsidP="00656ABC">
          <w:pPr>
            <w:jc w:val="right"/>
            <w:rPr>
              <w:b/>
              <w:szCs w:val="16"/>
            </w:rPr>
          </w:pPr>
          <w:bookmarkStart w:id="88" w:name="bmkSymbols"/>
          <w:r>
            <w:rPr>
              <w:b/>
              <w:szCs w:val="16"/>
            </w:rPr>
            <w:t>G/SPS/N/NZL/759</w:t>
          </w:r>
          <w:bookmarkEnd w:id="88"/>
        </w:p>
      </w:tc>
    </w:tr>
    <w:tr w:rsidR="00873D29" w14:paraId="6B2AE8AE" w14:textId="77777777" w:rsidTr="00EE3CAF">
      <w:trPr>
        <w:trHeight w:val="240"/>
        <w:jc w:val="center"/>
      </w:trPr>
      <w:tc>
        <w:tcPr>
          <w:tcW w:w="3794" w:type="dxa"/>
          <w:vMerge/>
          <w:shd w:val="clear" w:color="auto" w:fill="FFFFFF"/>
          <w:tcMar>
            <w:left w:w="108" w:type="dxa"/>
            <w:right w:w="108" w:type="dxa"/>
          </w:tcMar>
          <w:vAlign w:val="center"/>
        </w:tcPr>
        <w:p w14:paraId="63DD2FBF" w14:textId="77777777" w:rsidR="00ED54E0" w:rsidRPr="00EA4725" w:rsidRDefault="00ED54E0" w:rsidP="00422B6F"/>
      </w:tc>
      <w:tc>
        <w:tcPr>
          <w:tcW w:w="5448" w:type="dxa"/>
          <w:gridSpan w:val="2"/>
          <w:shd w:val="clear" w:color="auto" w:fill="FFFFFF"/>
          <w:tcMar>
            <w:left w:w="108" w:type="dxa"/>
            <w:right w:w="108" w:type="dxa"/>
          </w:tcMar>
          <w:vAlign w:val="center"/>
        </w:tcPr>
        <w:p w14:paraId="377DAB8C" w14:textId="77777777" w:rsidR="00ED54E0" w:rsidRPr="00EA4725" w:rsidRDefault="00F46A5D" w:rsidP="00422B6F">
          <w:pPr>
            <w:jc w:val="right"/>
            <w:rPr>
              <w:szCs w:val="16"/>
            </w:rPr>
          </w:pPr>
          <w:bookmarkStart w:id="89" w:name="spsDateDistribution"/>
          <w:bookmarkStart w:id="90" w:name="bmkDate"/>
          <w:bookmarkEnd w:id="89"/>
          <w:r w:rsidRPr="00EA4725">
            <w:rPr>
              <w:szCs w:val="16"/>
            </w:rPr>
            <w:t>15 December 2023</w:t>
          </w:r>
          <w:bookmarkEnd w:id="90"/>
        </w:p>
      </w:tc>
    </w:tr>
    <w:tr w:rsidR="00873D29" w14:paraId="5821A829"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82D5EB5" w14:textId="321DD070" w:rsidR="00ED54E0" w:rsidRPr="00EA4725" w:rsidRDefault="00F46A5D" w:rsidP="00422B6F">
          <w:pPr>
            <w:jc w:val="left"/>
            <w:rPr>
              <w:b/>
            </w:rPr>
          </w:pPr>
          <w:bookmarkStart w:id="91" w:name="bmkSerial"/>
          <w:r w:rsidRPr="00441372">
            <w:rPr>
              <w:color w:val="FF0000"/>
              <w:szCs w:val="16"/>
            </w:rPr>
            <w:t>(</w:t>
          </w:r>
          <w:bookmarkStart w:id="92" w:name="spsSerialNumber"/>
          <w:bookmarkEnd w:id="92"/>
          <w:r>
            <w:rPr>
              <w:color w:val="FF0000"/>
              <w:szCs w:val="16"/>
            </w:rPr>
            <w:t>23-</w:t>
          </w:r>
          <w:r w:rsidR="00E3429D">
            <w:rPr>
              <w:color w:val="FF0000"/>
              <w:szCs w:val="16"/>
            </w:rPr>
            <w:t>8612</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2F973D91" w14:textId="77777777" w:rsidR="00ED54E0" w:rsidRPr="00EA4725" w:rsidRDefault="00F46A5D"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873D29" w14:paraId="22BBC564"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E3D077C" w14:textId="0EB25CA0" w:rsidR="00ED54E0" w:rsidRPr="00EA4725" w:rsidRDefault="00F46A5D"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2654EAAD" w14:textId="4166F127" w:rsidR="00ED54E0" w:rsidRPr="00441372" w:rsidRDefault="00F46A5D" w:rsidP="00EC687E">
          <w:pPr>
            <w:jc w:val="right"/>
            <w:rPr>
              <w:bCs/>
              <w:szCs w:val="18"/>
            </w:rPr>
          </w:pPr>
          <w:bookmarkStart w:id="95" w:name="bmkLanguage"/>
          <w:r>
            <w:rPr>
              <w:bCs/>
              <w:szCs w:val="18"/>
            </w:rPr>
            <w:t>Original: English</w:t>
          </w:r>
          <w:bookmarkEnd w:id="95"/>
        </w:p>
      </w:tc>
    </w:tr>
  </w:tbl>
  <w:p w14:paraId="18905F4D"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7A79FB"/>
    <w:multiLevelType w:val="hybridMultilevel"/>
    <w:tmpl w:val="C0C6FEA8"/>
    <w:lvl w:ilvl="0" w:tplc="F2402A52">
      <w:numFmt w:val="bullet"/>
      <w:lvlText w:val="•"/>
      <w:lvlJc w:val="left"/>
      <w:pPr>
        <w:ind w:left="1080" w:hanging="360"/>
      </w:pPr>
      <w:rPr>
        <w:rFonts w:ascii="Verdana" w:eastAsia="Calibri" w:hAnsi="Verdana" w:cs="Times New Roman" w:hint="default"/>
      </w:rPr>
    </w:lvl>
    <w:lvl w:ilvl="1" w:tplc="D6D0645A" w:tentative="1">
      <w:start w:val="1"/>
      <w:numFmt w:val="bullet"/>
      <w:lvlText w:val="o"/>
      <w:lvlJc w:val="left"/>
      <w:pPr>
        <w:ind w:left="1800" w:hanging="360"/>
      </w:pPr>
      <w:rPr>
        <w:rFonts w:ascii="Courier New" w:hAnsi="Courier New" w:cs="Courier New" w:hint="default"/>
      </w:rPr>
    </w:lvl>
    <w:lvl w:ilvl="2" w:tplc="482C34C2" w:tentative="1">
      <w:start w:val="1"/>
      <w:numFmt w:val="bullet"/>
      <w:lvlText w:val=""/>
      <w:lvlJc w:val="left"/>
      <w:pPr>
        <w:ind w:left="2520" w:hanging="360"/>
      </w:pPr>
      <w:rPr>
        <w:rFonts w:ascii="Wingdings" w:hAnsi="Wingdings" w:hint="default"/>
      </w:rPr>
    </w:lvl>
    <w:lvl w:ilvl="3" w:tplc="58A0668E" w:tentative="1">
      <w:start w:val="1"/>
      <w:numFmt w:val="bullet"/>
      <w:lvlText w:val=""/>
      <w:lvlJc w:val="left"/>
      <w:pPr>
        <w:ind w:left="3240" w:hanging="360"/>
      </w:pPr>
      <w:rPr>
        <w:rFonts w:ascii="Symbol" w:hAnsi="Symbol" w:hint="default"/>
      </w:rPr>
    </w:lvl>
    <w:lvl w:ilvl="4" w:tplc="EF589960" w:tentative="1">
      <w:start w:val="1"/>
      <w:numFmt w:val="bullet"/>
      <w:lvlText w:val="o"/>
      <w:lvlJc w:val="left"/>
      <w:pPr>
        <w:ind w:left="3960" w:hanging="360"/>
      </w:pPr>
      <w:rPr>
        <w:rFonts w:ascii="Courier New" w:hAnsi="Courier New" w:cs="Courier New" w:hint="default"/>
      </w:rPr>
    </w:lvl>
    <w:lvl w:ilvl="5" w:tplc="5FDA9F88" w:tentative="1">
      <w:start w:val="1"/>
      <w:numFmt w:val="bullet"/>
      <w:lvlText w:val=""/>
      <w:lvlJc w:val="left"/>
      <w:pPr>
        <w:ind w:left="4680" w:hanging="360"/>
      </w:pPr>
      <w:rPr>
        <w:rFonts w:ascii="Wingdings" w:hAnsi="Wingdings" w:hint="default"/>
      </w:rPr>
    </w:lvl>
    <w:lvl w:ilvl="6" w:tplc="A93ABCFA" w:tentative="1">
      <w:start w:val="1"/>
      <w:numFmt w:val="bullet"/>
      <w:lvlText w:val=""/>
      <w:lvlJc w:val="left"/>
      <w:pPr>
        <w:ind w:left="5400" w:hanging="360"/>
      </w:pPr>
      <w:rPr>
        <w:rFonts w:ascii="Symbol" w:hAnsi="Symbol" w:hint="default"/>
      </w:rPr>
    </w:lvl>
    <w:lvl w:ilvl="7" w:tplc="54B4EF14" w:tentative="1">
      <w:start w:val="1"/>
      <w:numFmt w:val="bullet"/>
      <w:lvlText w:val="o"/>
      <w:lvlJc w:val="left"/>
      <w:pPr>
        <w:ind w:left="6120" w:hanging="360"/>
      </w:pPr>
      <w:rPr>
        <w:rFonts w:ascii="Courier New" w:hAnsi="Courier New" w:cs="Courier New" w:hint="default"/>
      </w:rPr>
    </w:lvl>
    <w:lvl w:ilvl="8" w:tplc="6A84C24E" w:tentative="1">
      <w:start w:val="1"/>
      <w:numFmt w:val="bullet"/>
      <w:lvlText w:val=""/>
      <w:lvlJc w:val="left"/>
      <w:pPr>
        <w:ind w:left="6840" w:hanging="360"/>
      </w:pPr>
      <w:rPr>
        <w:rFonts w:ascii="Wingdings" w:hAnsi="Wingdings" w:hint="default"/>
      </w:rPr>
    </w:lvl>
  </w:abstractNum>
  <w:abstractNum w:abstractNumId="11" w15:restartNumberingAfterBreak="0">
    <w:nsid w:val="52DE470C"/>
    <w:multiLevelType w:val="hybridMultilevel"/>
    <w:tmpl w:val="9496AEEE"/>
    <w:lvl w:ilvl="0" w:tplc="2870CF72">
      <w:start w:val="1"/>
      <w:numFmt w:val="bullet"/>
      <w:lvlText w:val="-"/>
      <w:lvlJc w:val="left"/>
      <w:pPr>
        <w:ind w:left="720" w:hanging="360"/>
      </w:pPr>
      <w:rPr>
        <w:rFonts w:ascii="Abadi" w:hAnsi="Abadi" w:hint="default"/>
      </w:rPr>
    </w:lvl>
    <w:lvl w:ilvl="1" w:tplc="04EE5AE8" w:tentative="1">
      <w:start w:val="1"/>
      <w:numFmt w:val="bullet"/>
      <w:lvlText w:val="o"/>
      <w:lvlJc w:val="left"/>
      <w:pPr>
        <w:ind w:left="1440" w:hanging="360"/>
      </w:pPr>
      <w:rPr>
        <w:rFonts w:ascii="Courier New" w:hAnsi="Courier New" w:cs="Courier New" w:hint="default"/>
      </w:rPr>
    </w:lvl>
    <w:lvl w:ilvl="2" w:tplc="DA14B9F6" w:tentative="1">
      <w:start w:val="1"/>
      <w:numFmt w:val="bullet"/>
      <w:lvlText w:val=""/>
      <w:lvlJc w:val="left"/>
      <w:pPr>
        <w:ind w:left="2160" w:hanging="360"/>
      </w:pPr>
      <w:rPr>
        <w:rFonts w:ascii="Wingdings" w:hAnsi="Wingdings" w:hint="default"/>
      </w:rPr>
    </w:lvl>
    <w:lvl w:ilvl="3" w:tplc="9EA0D5AE" w:tentative="1">
      <w:start w:val="1"/>
      <w:numFmt w:val="bullet"/>
      <w:lvlText w:val=""/>
      <w:lvlJc w:val="left"/>
      <w:pPr>
        <w:ind w:left="2880" w:hanging="360"/>
      </w:pPr>
      <w:rPr>
        <w:rFonts w:ascii="Symbol" w:hAnsi="Symbol" w:hint="default"/>
      </w:rPr>
    </w:lvl>
    <w:lvl w:ilvl="4" w:tplc="16680520" w:tentative="1">
      <w:start w:val="1"/>
      <w:numFmt w:val="bullet"/>
      <w:lvlText w:val="o"/>
      <w:lvlJc w:val="left"/>
      <w:pPr>
        <w:ind w:left="3600" w:hanging="360"/>
      </w:pPr>
      <w:rPr>
        <w:rFonts w:ascii="Courier New" w:hAnsi="Courier New" w:cs="Courier New" w:hint="default"/>
      </w:rPr>
    </w:lvl>
    <w:lvl w:ilvl="5" w:tplc="054CB7A2" w:tentative="1">
      <w:start w:val="1"/>
      <w:numFmt w:val="bullet"/>
      <w:lvlText w:val=""/>
      <w:lvlJc w:val="left"/>
      <w:pPr>
        <w:ind w:left="4320" w:hanging="360"/>
      </w:pPr>
      <w:rPr>
        <w:rFonts w:ascii="Wingdings" w:hAnsi="Wingdings" w:hint="default"/>
      </w:rPr>
    </w:lvl>
    <w:lvl w:ilvl="6" w:tplc="3C364168" w:tentative="1">
      <w:start w:val="1"/>
      <w:numFmt w:val="bullet"/>
      <w:lvlText w:val=""/>
      <w:lvlJc w:val="left"/>
      <w:pPr>
        <w:ind w:left="5040" w:hanging="360"/>
      </w:pPr>
      <w:rPr>
        <w:rFonts w:ascii="Symbol" w:hAnsi="Symbol" w:hint="default"/>
      </w:rPr>
    </w:lvl>
    <w:lvl w:ilvl="7" w:tplc="7D885DE0" w:tentative="1">
      <w:start w:val="1"/>
      <w:numFmt w:val="bullet"/>
      <w:lvlText w:val="o"/>
      <w:lvlJc w:val="left"/>
      <w:pPr>
        <w:ind w:left="5760" w:hanging="360"/>
      </w:pPr>
      <w:rPr>
        <w:rFonts w:ascii="Courier New" w:hAnsi="Courier New" w:cs="Courier New" w:hint="default"/>
      </w:rPr>
    </w:lvl>
    <w:lvl w:ilvl="8" w:tplc="D9E00CFE" w:tentative="1">
      <w:start w:val="1"/>
      <w:numFmt w:val="bullet"/>
      <w:lvlText w:val=""/>
      <w:lvlJc w:val="left"/>
      <w:pPr>
        <w:ind w:left="6480" w:hanging="360"/>
      </w:pPr>
      <w:rPr>
        <w:rFonts w:ascii="Wingdings" w:hAnsi="Wingdings" w:hint="default"/>
      </w:r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C0307D7C">
      <w:start w:val="1"/>
      <w:numFmt w:val="decimal"/>
      <w:pStyle w:val="SummaryText"/>
      <w:lvlText w:val="%1."/>
      <w:lvlJc w:val="left"/>
      <w:pPr>
        <w:ind w:left="360" w:hanging="360"/>
      </w:pPr>
    </w:lvl>
    <w:lvl w:ilvl="1" w:tplc="6E50597C" w:tentative="1">
      <w:start w:val="1"/>
      <w:numFmt w:val="lowerLetter"/>
      <w:lvlText w:val="%2."/>
      <w:lvlJc w:val="left"/>
      <w:pPr>
        <w:ind w:left="1080" w:hanging="360"/>
      </w:pPr>
    </w:lvl>
    <w:lvl w:ilvl="2" w:tplc="75BC3C1E" w:tentative="1">
      <w:start w:val="1"/>
      <w:numFmt w:val="lowerRoman"/>
      <w:lvlText w:val="%3."/>
      <w:lvlJc w:val="right"/>
      <w:pPr>
        <w:ind w:left="1800" w:hanging="180"/>
      </w:pPr>
    </w:lvl>
    <w:lvl w:ilvl="3" w:tplc="B7B8B568" w:tentative="1">
      <w:start w:val="1"/>
      <w:numFmt w:val="decimal"/>
      <w:lvlText w:val="%4."/>
      <w:lvlJc w:val="left"/>
      <w:pPr>
        <w:ind w:left="2520" w:hanging="360"/>
      </w:pPr>
    </w:lvl>
    <w:lvl w:ilvl="4" w:tplc="F1B40682" w:tentative="1">
      <w:start w:val="1"/>
      <w:numFmt w:val="lowerLetter"/>
      <w:lvlText w:val="%5."/>
      <w:lvlJc w:val="left"/>
      <w:pPr>
        <w:ind w:left="3240" w:hanging="360"/>
      </w:pPr>
    </w:lvl>
    <w:lvl w:ilvl="5" w:tplc="20C82028" w:tentative="1">
      <w:start w:val="1"/>
      <w:numFmt w:val="lowerRoman"/>
      <w:lvlText w:val="%6."/>
      <w:lvlJc w:val="right"/>
      <w:pPr>
        <w:ind w:left="3960" w:hanging="180"/>
      </w:pPr>
    </w:lvl>
    <w:lvl w:ilvl="6" w:tplc="1924BB06" w:tentative="1">
      <w:start w:val="1"/>
      <w:numFmt w:val="decimal"/>
      <w:lvlText w:val="%7."/>
      <w:lvlJc w:val="left"/>
      <w:pPr>
        <w:ind w:left="4680" w:hanging="360"/>
      </w:pPr>
    </w:lvl>
    <w:lvl w:ilvl="7" w:tplc="574C9266" w:tentative="1">
      <w:start w:val="1"/>
      <w:numFmt w:val="lowerLetter"/>
      <w:lvlText w:val="%8."/>
      <w:lvlJc w:val="left"/>
      <w:pPr>
        <w:ind w:left="5400" w:hanging="360"/>
      </w:pPr>
    </w:lvl>
    <w:lvl w:ilvl="8" w:tplc="E4E48E2C" w:tentative="1">
      <w:start w:val="1"/>
      <w:numFmt w:val="lowerRoman"/>
      <w:lvlText w:val="%9."/>
      <w:lvlJc w:val="right"/>
      <w:pPr>
        <w:ind w:left="6120" w:hanging="180"/>
      </w:pPr>
    </w:lvl>
  </w:abstractNum>
  <w:abstractNum w:abstractNumId="16" w15:restartNumberingAfterBreak="0">
    <w:nsid w:val="63D526BB"/>
    <w:multiLevelType w:val="hybridMultilevel"/>
    <w:tmpl w:val="63D526BB"/>
    <w:lvl w:ilvl="0" w:tplc="21DE89F2">
      <w:start w:val="1"/>
      <w:numFmt w:val="bullet"/>
      <w:lvlText w:val=""/>
      <w:lvlJc w:val="left"/>
      <w:pPr>
        <w:ind w:left="720" w:hanging="360"/>
      </w:pPr>
      <w:rPr>
        <w:rFonts w:ascii="Symbol" w:hAnsi="Symbol"/>
      </w:rPr>
    </w:lvl>
    <w:lvl w:ilvl="1" w:tplc="7416DBDC">
      <w:start w:val="1"/>
      <w:numFmt w:val="bullet"/>
      <w:lvlText w:val="o"/>
      <w:lvlJc w:val="left"/>
      <w:pPr>
        <w:tabs>
          <w:tab w:val="num" w:pos="1440"/>
        </w:tabs>
        <w:ind w:left="1440" w:hanging="360"/>
      </w:pPr>
      <w:rPr>
        <w:rFonts w:ascii="Courier New" w:hAnsi="Courier New"/>
      </w:rPr>
    </w:lvl>
    <w:lvl w:ilvl="2" w:tplc="07384D42">
      <w:start w:val="1"/>
      <w:numFmt w:val="bullet"/>
      <w:lvlText w:val=""/>
      <w:lvlJc w:val="left"/>
      <w:pPr>
        <w:tabs>
          <w:tab w:val="num" w:pos="2160"/>
        </w:tabs>
        <w:ind w:left="2160" w:hanging="360"/>
      </w:pPr>
      <w:rPr>
        <w:rFonts w:ascii="Wingdings" w:hAnsi="Wingdings"/>
      </w:rPr>
    </w:lvl>
    <w:lvl w:ilvl="3" w:tplc="5B30B554">
      <w:start w:val="1"/>
      <w:numFmt w:val="bullet"/>
      <w:lvlText w:val=""/>
      <w:lvlJc w:val="left"/>
      <w:pPr>
        <w:tabs>
          <w:tab w:val="num" w:pos="2880"/>
        </w:tabs>
        <w:ind w:left="2880" w:hanging="360"/>
      </w:pPr>
      <w:rPr>
        <w:rFonts w:ascii="Symbol" w:hAnsi="Symbol"/>
      </w:rPr>
    </w:lvl>
    <w:lvl w:ilvl="4" w:tplc="F822E470">
      <w:start w:val="1"/>
      <w:numFmt w:val="bullet"/>
      <w:lvlText w:val="o"/>
      <w:lvlJc w:val="left"/>
      <w:pPr>
        <w:tabs>
          <w:tab w:val="num" w:pos="3600"/>
        </w:tabs>
        <w:ind w:left="3600" w:hanging="360"/>
      </w:pPr>
      <w:rPr>
        <w:rFonts w:ascii="Courier New" w:hAnsi="Courier New"/>
      </w:rPr>
    </w:lvl>
    <w:lvl w:ilvl="5" w:tplc="40C40DF8">
      <w:start w:val="1"/>
      <w:numFmt w:val="bullet"/>
      <w:lvlText w:val=""/>
      <w:lvlJc w:val="left"/>
      <w:pPr>
        <w:tabs>
          <w:tab w:val="num" w:pos="4320"/>
        </w:tabs>
        <w:ind w:left="4320" w:hanging="360"/>
      </w:pPr>
      <w:rPr>
        <w:rFonts w:ascii="Wingdings" w:hAnsi="Wingdings"/>
      </w:rPr>
    </w:lvl>
    <w:lvl w:ilvl="6" w:tplc="6616EF24">
      <w:start w:val="1"/>
      <w:numFmt w:val="bullet"/>
      <w:lvlText w:val=""/>
      <w:lvlJc w:val="left"/>
      <w:pPr>
        <w:tabs>
          <w:tab w:val="num" w:pos="5040"/>
        </w:tabs>
        <w:ind w:left="5040" w:hanging="360"/>
      </w:pPr>
      <w:rPr>
        <w:rFonts w:ascii="Symbol" w:hAnsi="Symbol"/>
      </w:rPr>
    </w:lvl>
    <w:lvl w:ilvl="7" w:tplc="FC62F47C">
      <w:start w:val="1"/>
      <w:numFmt w:val="bullet"/>
      <w:lvlText w:val="o"/>
      <w:lvlJc w:val="left"/>
      <w:pPr>
        <w:tabs>
          <w:tab w:val="num" w:pos="5760"/>
        </w:tabs>
        <w:ind w:left="5760" w:hanging="360"/>
      </w:pPr>
      <w:rPr>
        <w:rFonts w:ascii="Courier New" w:hAnsi="Courier New"/>
      </w:rPr>
    </w:lvl>
    <w:lvl w:ilvl="8" w:tplc="E09C621C">
      <w:start w:val="1"/>
      <w:numFmt w:val="bullet"/>
      <w:lvlText w:val=""/>
      <w:lvlJc w:val="left"/>
      <w:pPr>
        <w:tabs>
          <w:tab w:val="num" w:pos="6480"/>
        </w:tabs>
        <w:ind w:left="6480" w:hanging="360"/>
      </w:pPr>
      <w:rPr>
        <w:rFonts w:ascii="Wingdings" w:hAnsi="Wingdings"/>
      </w:rPr>
    </w:lvl>
  </w:abstractNum>
  <w:abstractNum w:abstractNumId="17" w15:restartNumberingAfterBreak="0">
    <w:nsid w:val="63D526BC"/>
    <w:multiLevelType w:val="hybridMultilevel"/>
    <w:tmpl w:val="63D526BC"/>
    <w:lvl w:ilvl="0" w:tplc="9EB4D772">
      <w:start w:val="1"/>
      <w:numFmt w:val="bullet"/>
      <w:lvlText w:val=""/>
      <w:lvlJc w:val="left"/>
      <w:pPr>
        <w:ind w:left="720" w:hanging="360"/>
      </w:pPr>
      <w:rPr>
        <w:rFonts w:ascii="Symbol" w:hAnsi="Symbol"/>
      </w:rPr>
    </w:lvl>
    <w:lvl w:ilvl="1" w:tplc="E99E1372">
      <w:start w:val="1"/>
      <w:numFmt w:val="bullet"/>
      <w:lvlText w:val="o"/>
      <w:lvlJc w:val="left"/>
      <w:pPr>
        <w:tabs>
          <w:tab w:val="num" w:pos="1440"/>
        </w:tabs>
        <w:ind w:left="1440" w:hanging="360"/>
      </w:pPr>
      <w:rPr>
        <w:rFonts w:ascii="Courier New" w:hAnsi="Courier New"/>
      </w:rPr>
    </w:lvl>
    <w:lvl w:ilvl="2" w:tplc="40BCEC8A">
      <w:start w:val="1"/>
      <w:numFmt w:val="bullet"/>
      <w:lvlText w:val=""/>
      <w:lvlJc w:val="left"/>
      <w:pPr>
        <w:tabs>
          <w:tab w:val="num" w:pos="2160"/>
        </w:tabs>
        <w:ind w:left="2160" w:hanging="360"/>
      </w:pPr>
      <w:rPr>
        <w:rFonts w:ascii="Wingdings" w:hAnsi="Wingdings"/>
      </w:rPr>
    </w:lvl>
    <w:lvl w:ilvl="3" w:tplc="1D8CF172">
      <w:start w:val="1"/>
      <w:numFmt w:val="bullet"/>
      <w:lvlText w:val=""/>
      <w:lvlJc w:val="left"/>
      <w:pPr>
        <w:tabs>
          <w:tab w:val="num" w:pos="2880"/>
        </w:tabs>
        <w:ind w:left="2880" w:hanging="360"/>
      </w:pPr>
      <w:rPr>
        <w:rFonts w:ascii="Symbol" w:hAnsi="Symbol"/>
      </w:rPr>
    </w:lvl>
    <w:lvl w:ilvl="4" w:tplc="30BE610C">
      <w:start w:val="1"/>
      <w:numFmt w:val="bullet"/>
      <w:lvlText w:val="o"/>
      <w:lvlJc w:val="left"/>
      <w:pPr>
        <w:tabs>
          <w:tab w:val="num" w:pos="3600"/>
        </w:tabs>
        <w:ind w:left="3600" w:hanging="360"/>
      </w:pPr>
      <w:rPr>
        <w:rFonts w:ascii="Courier New" w:hAnsi="Courier New"/>
      </w:rPr>
    </w:lvl>
    <w:lvl w:ilvl="5" w:tplc="A63CE9A4">
      <w:start w:val="1"/>
      <w:numFmt w:val="bullet"/>
      <w:lvlText w:val=""/>
      <w:lvlJc w:val="left"/>
      <w:pPr>
        <w:tabs>
          <w:tab w:val="num" w:pos="4320"/>
        </w:tabs>
        <w:ind w:left="4320" w:hanging="360"/>
      </w:pPr>
      <w:rPr>
        <w:rFonts w:ascii="Wingdings" w:hAnsi="Wingdings"/>
      </w:rPr>
    </w:lvl>
    <w:lvl w:ilvl="6" w:tplc="DCD0B890">
      <w:start w:val="1"/>
      <w:numFmt w:val="bullet"/>
      <w:lvlText w:val=""/>
      <w:lvlJc w:val="left"/>
      <w:pPr>
        <w:tabs>
          <w:tab w:val="num" w:pos="5040"/>
        </w:tabs>
        <w:ind w:left="5040" w:hanging="360"/>
      </w:pPr>
      <w:rPr>
        <w:rFonts w:ascii="Symbol" w:hAnsi="Symbol"/>
      </w:rPr>
    </w:lvl>
    <w:lvl w:ilvl="7" w:tplc="008E8D24">
      <w:start w:val="1"/>
      <w:numFmt w:val="bullet"/>
      <w:lvlText w:val="o"/>
      <w:lvlJc w:val="left"/>
      <w:pPr>
        <w:tabs>
          <w:tab w:val="num" w:pos="5760"/>
        </w:tabs>
        <w:ind w:left="5760" w:hanging="360"/>
      </w:pPr>
      <w:rPr>
        <w:rFonts w:ascii="Courier New" w:hAnsi="Courier New"/>
      </w:rPr>
    </w:lvl>
    <w:lvl w:ilvl="8" w:tplc="228EFAAA">
      <w:start w:val="1"/>
      <w:numFmt w:val="bullet"/>
      <w:lvlText w:val=""/>
      <w:lvlJc w:val="left"/>
      <w:pPr>
        <w:tabs>
          <w:tab w:val="num" w:pos="6480"/>
        </w:tabs>
        <w:ind w:left="6480" w:hanging="360"/>
      </w:pPr>
      <w:rPr>
        <w:rFonts w:ascii="Wingdings" w:hAnsi="Wingdings"/>
      </w:rPr>
    </w:lvl>
  </w:abstractNum>
  <w:num w:numId="1" w16cid:durableId="1733043989">
    <w:abstractNumId w:val="9"/>
  </w:num>
  <w:num w:numId="2" w16cid:durableId="648049052">
    <w:abstractNumId w:val="7"/>
  </w:num>
  <w:num w:numId="3" w16cid:durableId="691224181">
    <w:abstractNumId w:val="6"/>
  </w:num>
  <w:num w:numId="4" w16cid:durableId="2055078374">
    <w:abstractNumId w:val="5"/>
  </w:num>
  <w:num w:numId="5" w16cid:durableId="745735072">
    <w:abstractNumId w:val="4"/>
  </w:num>
  <w:num w:numId="6" w16cid:durableId="332224219">
    <w:abstractNumId w:val="14"/>
  </w:num>
  <w:num w:numId="7" w16cid:durableId="1765027510">
    <w:abstractNumId w:val="13"/>
  </w:num>
  <w:num w:numId="8" w16cid:durableId="1362902690">
    <w:abstractNumId w:val="12"/>
  </w:num>
  <w:num w:numId="9" w16cid:durableId="877723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21909857">
    <w:abstractNumId w:val="15"/>
  </w:num>
  <w:num w:numId="11" w16cid:durableId="1753161674">
    <w:abstractNumId w:val="8"/>
  </w:num>
  <w:num w:numId="12" w16cid:durableId="1801849103">
    <w:abstractNumId w:val="3"/>
  </w:num>
  <w:num w:numId="13" w16cid:durableId="458183115">
    <w:abstractNumId w:val="2"/>
  </w:num>
  <w:num w:numId="14" w16cid:durableId="1025135843">
    <w:abstractNumId w:val="1"/>
  </w:num>
  <w:num w:numId="15" w16cid:durableId="1827163238">
    <w:abstractNumId w:val="0"/>
  </w:num>
  <w:num w:numId="16" w16cid:durableId="897669718">
    <w:abstractNumId w:val="16"/>
  </w:num>
  <w:num w:numId="17" w16cid:durableId="1937639497">
    <w:abstractNumId w:val="17"/>
  </w:num>
  <w:num w:numId="18" w16cid:durableId="1673292826">
    <w:abstractNumId w:val="11"/>
  </w:num>
  <w:num w:numId="19" w16cid:durableId="18166048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00BDC"/>
    <w:rsid w:val="00333DD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1A8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73D29"/>
    <w:rsid w:val="00893E85"/>
    <w:rsid w:val="008A7368"/>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3429D"/>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46A5D"/>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B6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mpi.govt.n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pi.govt.nz/importing/overview/access-and-trade-into-new-zealand/world-trade-organization-notification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ps@mpi.govt.n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pi.govt.nz/importing/overview/access-and-trade-into-new-zealand/world-trade-organization-notifications/"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3d50ba51-e483-49bb-914c-887d73dfa885</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3702BB99-1486-464D-A53E-524D076CEF1B}">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704</Words>
  <Characters>4210</Characters>
  <Application>Microsoft Office Word</Application>
  <DocSecurity>0</DocSecurity>
  <Lines>95</Lines>
  <Paragraphs>73</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dcterms:created xsi:type="dcterms:W3CDTF">2017-07-03T11:19:00Z</dcterms:created>
  <dcterms:modified xsi:type="dcterms:W3CDTF">2023-12-15T10:22:00Z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G/SPS/N/NZL/759</vt:lpwstr>
  </property>
  <property fmtid="{D5CDD505-2E9C-101B-9397-08002B2CF9AE}" pid="3" name="TitusGUID">
    <vt:lpwstr>3d50ba51-e483-49bb-914c-887d73dfa885</vt:lpwstr>
  </property>
  <property fmtid="{D5CDD505-2E9C-101B-9397-08002B2CF9AE}" pid="4" name="WTOCLASSIFICATION">
    <vt:lpwstr>WTO OFFICIAL</vt:lpwstr>
  </property>
</Properties>
</file>