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D20C" w14:textId="1BCF271B" w:rsidR="00B91FF3" w:rsidRPr="003232A7" w:rsidRDefault="003232A7" w:rsidP="003232A7">
      <w:pPr>
        <w:pStyle w:val="Titre"/>
        <w:rPr>
          <w:caps w:val="0"/>
          <w:kern w:val="0"/>
        </w:rPr>
      </w:pPr>
      <w:bookmarkStart w:id="8" w:name="_Hlk103170964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3232A7" w:rsidRPr="003232A7" w14:paraId="49C465D5" w14:textId="77777777" w:rsidTr="003232A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FF691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2FB34" w14:textId="369202F6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PERU</w:t>
            </w:r>
          </w:p>
          <w:p w14:paraId="135BF4A0" w14:textId="00FA9978" w:rsidR="00B91FF3" w:rsidRPr="003232A7" w:rsidRDefault="00F62180" w:rsidP="003232A7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3232A7" w:rsidRPr="003232A7" w14:paraId="1B2DBA5C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36FB4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0FF44" w14:textId="57C48B43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Nacional de </w:t>
            </w:r>
            <w:proofErr w:type="spellStart"/>
            <w:r>
              <w:rPr>
                <w:i/>
                <w:iCs/>
              </w:rPr>
              <w:t>Sanidad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Agraria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SENASA (National Agrarian Health Service)</w:t>
            </w:r>
          </w:p>
        </w:tc>
      </w:tr>
      <w:tr w:rsidR="003232A7" w:rsidRPr="003232A7" w14:paraId="4F30C9FD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3090E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F2950" w14:textId="4DEFADE0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Rice seeds</w:t>
            </w:r>
          </w:p>
        </w:tc>
      </w:tr>
      <w:tr w:rsidR="003232A7" w:rsidRPr="003232A7" w14:paraId="0092B046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1C647" w14:textId="77777777" w:rsidR="00B91FF3" w:rsidRPr="003232A7" w:rsidRDefault="00F62180" w:rsidP="003232A7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063B1" w14:textId="77777777" w:rsidR="00B91FF3" w:rsidRPr="003232A7" w:rsidRDefault="00F62180" w:rsidP="003232A7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6F398D22" w14:textId="506F4B80" w:rsidR="003232A7" w:rsidRPr="003232A7" w:rsidRDefault="003232A7" w:rsidP="003232A7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All trading partners</w:t>
            </w:r>
          </w:p>
          <w:p w14:paraId="5935D0A8" w14:textId="34658003" w:rsidR="00B91FF3" w:rsidRPr="003232A7" w:rsidRDefault="00F62180" w:rsidP="003232A7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Specific regions or countries: </w:t>
            </w:r>
            <w:r>
              <w:t>Ecuador</w:t>
            </w:r>
          </w:p>
        </w:tc>
      </w:tr>
      <w:tr w:rsidR="003232A7" w:rsidRPr="003232A7" w14:paraId="0ECBA21C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12ED8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EDDE6" w14:textId="5578F332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r>
              <w:rPr>
                <w:i/>
                <w:iCs/>
              </w:rPr>
              <w:t xml:space="preserve">Proyecto de </w:t>
            </w:r>
            <w:proofErr w:type="spellStart"/>
            <w:r>
              <w:rPr>
                <w:i/>
                <w:iCs/>
              </w:rPr>
              <w:t>Resolución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Directoral</w:t>
            </w:r>
            <w:proofErr w:type="spellEnd"/>
            <w:r>
              <w:rPr>
                <w:i/>
                <w:iCs/>
              </w:rPr>
              <w:t xml:space="preserve"> para </w:t>
            </w:r>
            <w:proofErr w:type="spellStart"/>
            <w:r>
              <w:rPr>
                <w:i/>
                <w:iCs/>
              </w:rPr>
              <w:t>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establecimiento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requisitos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necesario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cumplimiento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la </w:t>
            </w:r>
            <w:proofErr w:type="spellStart"/>
            <w:r>
              <w:rPr>
                <w:i/>
                <w:iCs/>
              </w:rPr>
              <w:t>importación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semillas</w:t>
            </w:r>
            <w:proofErr w:type="spellEnd"/>
            <w:r>
              <w:rPr>
                <w:i/>
                <w:iCs/>
              </w:rPr>
              <w:t xml:space="preserve"> de arroz (Oryza sativa) de </w:t>
            </w:r>
            <w:proofErr w:type="spellStart"/>
            <w:r>
              <w:rPr>
                <w:i/>
                <w:iCs/>
              </w:rPr>
              <w:t>origen</w:t>
            </w:r>
            <w:proofErr w:type="spellEnd"/>
            <w:r>
              <w:rPr>
                <w:i/>
                <w:iCs/>
              </w:rPr>
              <w:t xml:space="preserve"> y </w:t>
            </w:r>
            <w:proofErr w:type="spellStart"/>
            <w:r>
              <w:rPr>
                <w:i/>
                <w:iCs/>
              </w:rPr>
              <w:t>procedencia</w:t>
            </w:r>
            <w:proofErr w:type="spellEnd"/>
            <w:r>
              <w:rPr>
                <w:i/>
                <w:iCs/>
              </w:rPr>
              <w:t xml:space="preserve"> Ecuador</w:t>
            </w:r>
            <w:r>
              <w:t xml:space="preserve"> (Draft Directorial Resolution establishing mandatory phytosanitary requirements governing the importation of rice (</w:t>
            </w:r>
            <w:r>
              <w:rPr>
                <w:i/>
                <w:iCs/>
              </w:rPr>
              <w:t>Oryza sativa</w:t>
            </w:r>
            <w:r>
              <w:t xml:space="preserve">) seeds originating in and coming from Ecuador) </w:t>
            </w:r>
            <w:r>
              <w:rPr>
                <w:b/>
                <w:bCs/>
              </w:rPr>
              <w:t>Language(s):</w:t>
            </w:r>
            <w:r>
              <w:t xml:space="preserve"> Spanish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3</w:t>
            </w:r>
          </w:p>
          <w:p w14:paraId="0AC3A633" w14:textId="249C7925" w:rsidR="00B91FF3" w:rsidRPr="003232A7" w:rsidRDefault="002124E5" w:rsidP="003232A7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62180">
                <w:rPr>
                  <w:rStyle w:val="Lienhypertexte"/>
                </w:rPr>
                <w:t>https://members.wto.org/crnattachments/2022/SPS/PER/22_3250_00_s.pdf</w:t>
              </w:r>
            </w:hyperlink>
          </w:p>
        </w:tc>
      </w:tr>
      <w:tr w:rsidR="003232A7" w:rsidRPr="003232A7" w14:paraId="6D2AF713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6CCC3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A1E58" w14:textId="1F3A2D42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draft Directorial Resolution sets out the phytosanitary requirements governing the importation into Peru of rice (</w:t>
            </w:r>
            <w:r>
              <w:rPr>
                <w:i/>
                <w:iCs/>
              </w:rPr>
              <w:t>Oryza sativa</w:t>
            </w:r>
            <w:r>
              <w:t>) seeds originating in and coming from Ecuador, following the completion of the relevant pest risk analysis.</w:t>
            </w:r>
          </w:p>
        </w:tc>
      </w:tr>
      <w:tr w:rsidR="003232A7" w:rsidRPr="003232A7" w14:paraId="1EE7E62F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57D54" w14:textId="77777777" w:rsidR="00B91FF3" w:rsidRPr="003232A7" w:rsidRDefault="00F62180" w:rsidP="003232A7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5C8DE" w14:textId="04B9B638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</w:p>
        </w:tc>
      </w:tr>
      <w:tr w:rsidR="003232A7" w:rsidRPr="003232A7" w14:paraId="48F8C5CF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66487" w14:textId="77777777" w:rsidR="00B91FF3" w:rsidRPr="003232A7" w:rsidRDefault="00F62180" w:rsidP="003232A7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CEFE4" w14:textId="365F6078" w:rsidR="003232A7" w:rsidRPr="003232A7" w:rsidRDefault="00F62180" w:rsidP="003232A7">
            <w:pPr>
              <w:spacing w:before="120" w:after="100"/>
            </w:pPr>
            <w:r>
              <w:rPr>
                <w:b/>
              </w:rPr>
              <w:t>Is there a relevant international standard? If so, identify the standard:</w:t>
            </w:r>
          </w:p>
          <w:p w14:paraId="22E376F2" w14:textId="2D4B3806" w:rsidR="003232A7" w:rsidRPr="003232A7" w:rsidRDefault="003232A7" w:rsidP="003232A7">
            <w:pPr>
              <w:spacing w:after="100"/>
              <w:ind w:left="720" w:hanging="720"/>
            </w:pPr>
            <w:r>
              <w:rPr>
                <w:b/>
                <w:bCs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222B5FC6" w14:textId="5904B439" w:rsidR="003232A7" w:rsidRPr="003232A7" w:rsidRDefault="003232A7" w:rsidP="003232A7">
            <w:pPr>
              <w:spacing w:after="10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World Organisation for Animal Health (</w:t>
            </w:r>
            <w:proofErr w:type="spellStart"/>
            <w:r>
              <w:rPr>
                <w:b/>
              </w:rPr>
              <w:t>OIE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03E59EC4" w14:textId="47C79ADE" w:rsidR="00B91FF3" w:rsidRPr="003232A7" w:rsidRDefault="00F62180" w:rsidP="003232A7">
            <w:pPr>
              <w:spacing w:after="10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  <w:iCs/>
              </w:rPr>
              <w:t xml:space="preserve">(e.g. </w:t>
            </w:r>
            <w:proofErr w:type="spellStart"/>
            <w:r>
              <w:rPr>
                <w:b/>
                <w:i/>
                <w:iCs/>
              </w:rPr>
              <w:t>ISPM</w:t>
            </w:r>
            <w:proofErr w:type="spellEnd"/>
            <w:r>
              <w:rPr>
                <w:b/>
                <w:i/>
                <w:iCs/>
              </w:rPr>
              <w:t xml:space="preserve"> No.)</w:t>
            </w:r>
            <w:r>
              <w:rPr>
                <w:b/>
              </w:rPr>
              <w:t xml:space="preserve">: </w:t>
            </w:r>
            <w:proofErr w:type="spellStart"/>
            <w:r>
              <w:t>ISPM</w:t>
            </w:r>
            <w:proofErr w:type="spellEnd"/>
            <w:r>
              <w:t xml:space="preserve"> Nos. 1, 2, 11, 20 and 21</w:t>
            </w:r>
          </w:p>
          <w:p w14:paraId="1B086B7E" w14:textId="73312C65" w:rsidR="00B91FF3" w:rsidRPr="003232A7" w:rsidRDefault="003232A7" w:rsidP="003232A7">
            <w:pPr>
              <w:spacing w:after="10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None</w:t>
            </w:r>
          </w:p>
          <w:p w14:paraId="2D1093A5" w14:textId="77777777" w:rsidR="00B91FF3" w:rsidRPr="003232A7" w:rsidRDefault="00F62180" w:rsidP="003232A7">
            <w:pPr>
              <w:spacing w:after="10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14:paraId="6FFCF6BB" w14:textId="651A8F70" w:rsidR="00B91FF3" w:rsidRPr="003232A7" w:rsidRDefault="003232A7" w:rsidP="003232A7">
            <w:pPr>
              <w:spacing w:after="100"/>
              <w:rPr>
                <w:bCs/>
              </w:rPr>
            </w:pPr>
            <w:r>
              <w:rPr>
                <w:b/>
              </w:rPr>
              <w:t>[ ] Yes [ ] No</w:t>
            </w:r>
          </w:p>
          <w:p w14:paraId="56926350" w14:textId="62AC1187" w:rsidR="00B91FF3" w:rsidRPr="003232A7" w:rsidRDefault="00F62180" w:rsidP="003232A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>international standard:</w:t>
            </w:r>
          </w:p>
        </w:tc>
      </w:tr>
      <w:tr w:rsidR="003232A7" w:rsidRPr="003232A7" w14:paraId="4918E336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97690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6160D" w14:textId="7D34B780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3232A7" w:rsidRPr="003232A7" w14:paraId="65C666A8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17D6F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5FDF7" w14:textId="5EDBECF5" w:rsidR="00B91FF3" w:rsidRPr="003232A7" w:rsidRDefault="00F62180" w:rsidP="003232A7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  <w:p w14:paraId="13ACC320" w14:textId="54661F8B" w:rsidR="00B91FF3" w:rsidRPr="003232A7" w:rsidRDefault="00F62180" w:rsidP="003232A7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</w:tc>
      </w:tr>
      <w:tr w:rsidR="003232A7" w:rsidRPr="003232A7" w14:paraId="7CFEFC78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D388A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EC320" w14:textId="6759B1F0" w:rsidR="00B91FF3" w:rsidRPr="003232A7" w:rsidRDefault="00F62180" w:rsidP="003232A7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[ ] Six months from date of publication,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 xml:space="preserve">Upon publication in the Official Journal, </w:t>
            </w:r>
            <w:r>
              <w:rPr>
                <w:i/>
                <w:iCs/>
              </w:rPr>
              <w:t xml:space="preserve">El </w:t>
            </w:r>
            <w:proofErr w:type="spellStart"/>
            <w:r>
              <w:rPr>
                <w:i/>
                <w:iCs/>
              </w:rPr>
              <w:t>Peruano</w:t>
            </w:r>
            <w:proofErr w:type="spellEnd"/>
          </w:p>
          <w:p w14:paraId="4EA076EB" w14:textId="2B1EB3B8" w:rsidR="00B91FF3" w:rsidRPr="003232A7" w:rsidRDefault="003232A7" w:rsidP="003232A7">
            <w:pPr>
              <w:spacing w:after="120"/>
              <w:ind w:left="607" w:hanging="607"/>
            </w:pPr>
            <w:r>
              <w:rPr>
                <w:b/>
                <w:bCs/>
              </w:rPr>
              <w:t>[ ]</w:t>
            </w:r>
            <w:r>
              <w:rPr>
                <w:b/>
                <w:bCs/>
              </w:rPr>
              <w:tab/>
              <w:t>Trade facilitating measure</w:t>
            </w:r>
          </w:p>
        </w:tc>
      </w:tr>
      <w:tr w:rsidR="003232A7" w:rsidRPr="003232A7" w14:paraId="53EFA623" w14:textId="77777777" w:rsidTr="003232A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288566" w14:textId="77777777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272FE" w14:textId="0970A5A6" w:rsidR="00B91FF3" w:rsidRPr="003232A7" w:rsidRDefault="00F62180" w:rsidP="003232A7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8 July 2022</w:t>
            </w:r>
          </w:p>
          <w:p w14:paraId="6B526B6A" w14:textId="3A0F5E0D" w:rsidR="00B91FF3" w:rsidRPr="003232A7" w:rsidRDefault="00F62180" w:rsidP="003232A7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</w:tc>
      </w:tr>
      <w:tr w:rsidR="00282E19" w:rsidRPr="003232A7" w14:paraId="4D8DFB1B" w14:textId="77777777" w:rsidTr="003232A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56475" w14:textId="77777777" w:rsidR="00B91FF3" w:rsidRPr="003232A7" w:rsidRDefault="00F62180" w:rsidP="003232A7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08097" w14:textId="2FE4A98E" w:rsidR="003232A7" w:rsidRPr="003232A7" w:rsidRDefault="00F62180" w:rsidP="003232A7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2AC7536E" w14:textId="5BB20316" w:rsidR="00282E19" w:rsidRPr="003232A7" w:rsidRDefault="00F62180" w:rsidP="003232A7">
            <w:pPr>
              <w:keepNext/>
              <w:keepLines/>
            </w:pPr>
            <w:r>
              <w:t>Text available from:</w:t>
            </w:r>
          </w:p>
          <w:p w14:paraId="3BD866B2" w14:textId="60924900" w:rsidR="00282E19" w:rsidRPr="003232A7" w:rsidRDefault="00F62180" w:rsidP="003232A7">
            <w:pPr>
              <w:keepNext/>
              <w:keepLines/>
            </w:pPr>
            <w:r>
              <w:t xml:space="preserve">Mr Julio </w:t>
            </w:r>
            <w:proofErr w:type="spellStart"/>
            <w:r>
              <w:t>Vivas</w:t>
            </w:r>
            <w:proofErr w:type="spellEnd"/>
            <w:r>
              <w:t xml:space="preserve"> </w:t>
            </w:r>
            <w:proofErr w:type="spellStart"/>
            <w:r>
              <w:t>Bancallan</w:t>
            </w:r>
            <w:proofErr w:type="spellEnd"/>
          </w:p>
          <w:p w14:paraId="77E89C4B" w14:textId="77777777" w:rsidR="00282E19" w:rsidRPr="003232A7" w:rsidRDefault="00F62180" w:rsidP="003232A7">
            <w:pPr>
              <w:keepNext/>
              <w:keepLines/>
            </w:pPr>
            <w:r>
              <w:rPr>
                <w:i/>
                <w:iCs/>
              </w:rPr>
              <w:t xml:space="preserve">Director(e) de la </w:t>
            </w:r>
            <w:proofErr w:type="spellStart"/>
            <w:r>
              <w:rPr>
                <w:i/>
                <w:iCs/>
              </w:rPr>
              <w:t>Subdirección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Cuarentena</w:t>
            </w:r>
            <w:proofErr w:type="spellEnd"/>
            <w:r>
              <w:rPr>
                <w:i/>
                <w:iCs/>
              </w:rPr>
              <w:t xml:space="preserve"> Vegetal</w:t>
            </w:r>
            <w:r>
              <w:t xml:space="preserve"> (Director of the Sub-Directorate of Plant Quarantine), SENASA</w:t>
            </w:r>
          </w:p>
          <w:p w14:paraId="31C0DD16" w14:textId="7A034EAE" w:rsidR="00282E19" w:rsidRPr="003232A7" w:rsidRDefault="00F62180" w:rsidP="003232A7">
            <w:pPr>
              <w:keepNext/>
              <w:keepLines/>
            </w:pPr>
            <w:r>
              <w:t>Av. La Molina Nº 1915, Lima 12, Lima, Peru</w:t>
            </w:r>
          </w:p>
          <w:p w14:paraId="4EEE67F0" w14:textId="3030BF33" w:rsidR="00282E19" w:rsidRPr="003232A7" w:rsidRDefault="00F62180" w:rsidP="003232A7">
            <w:pPr>
              <w:keepNext/>
              <w:keepLines/>
            </w:pPr>
            <w:r>
              <w:t>Tel.: (+511) 313 3300, Ext. 6120</w:t>
            </w:r>
          </w:p>
          <w:p w14:paraId="2B163EF3" w14:textId="3A6EEB1B" w:rsidR="00282E19" w:rsidRPr="003232A7" w:rsidRDefault="00F62180" w:rsidP="003232A7">
            <w:pPr>
              <w:keepNext/>
              <w:keepLines/>
              <w:tabs>
                <w:tab w:val="left" w:pos="1968"/>
              </w:tabs>
            </w:pPr>
            <w:r>
              <w:t>Email:</w:t>
            </w:r>
            <w:r w:rsidR="00211C0B">
              <w:t xml:space="preserve"> </w:t>
            </w:r>
            <w:hyperlink r:id="rId9" w:history="1">
              <w:r w:rsidR="00211C0B" w:rsidRPr="003F64F3">
                <w:rPr>
                  <w:rStyle w:val="Lienhypertexte"/>
                </w:rPr>
                <w:t>jvivas@senasa.gob.pe</w:t>
              </w:r>
            </w:hyperlink>
          </w:p>
          <w:p w14:paraId="0F79C52D" w14:textId="46F838C3" w:rsidR="00282E19" w:rsidRPr="003232A7" w:rsidRDefault="002124E5" w:rsidP="003232A7">
            <w:pPr>
              <w:keepNext/>
              <w:keepLines/>
              <w:tabs>
                <w:tab w:val="left" w:pos="1968"/>
              </w:tabs>
              <w:spacing w:after="120"/>
              <w:rPr>
                <w:rStyle w:val="Lienhypertexte"/>
              </w:rPr>
            </w:pPr>
            <w:hyperlink r:id="rId10" w:history="1">
              <w:r w:rsidR="00C461C7" w:rsidRPr="003F64F3">
                <w:rPr>
                  <w:rStyle w:val="Lienhypertexte"/>
                </w:rPr>
                <w:t>notificaionesmsf@senasa.gob.pe</w:t>
              </w:r>
            </w:hyperlink>
          </w:p>
        </w:tc>
      </w:tr>
      <w:bookmarkEnd w:id="8"/>
    </w:tbl>
    <w:p w14:paraId="5AE717A5" w14:textId="77777777" w:rsidR="00337700" w:rsidRPr="003232A7" w:rsidRDefault="00337700" w:rsidP="003232A7"/>
    <w:sectPr w:rsidR="00337700" w:rsidRPr="003232A7" w:rsidSect="003232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D8D6" w14:textId="77777777" w:rsidR="00EE14E3" w:rsidRPr="003232A7" w:rsidRDefault="00F62180">
      <w:bookmarkStart w:id="4" w:name="_Hlk103170981"/>
      <w:bookmarkStart w:id="5" w:name="_Hlk103170982"/>
      <w:r w:rsidRPr="003232A7">
        <w:separator/>
      </w:r>
      <w:bookmarkEnd w:id="4"/>
      <w:bookmarkEnd w:id="5"/>
    </w:p>
  </w:endnote>
  <w:endnote w:type="continuationSeparator" w:id="0">
    <w:p w14:paraId="4857F551" w14:textId="77777777" w:rsidR="00EE14E3" w:rsidRPr="003232A7" w:rsidRDefault="00F62180">
      <w:bookmarkStart w:id="6" w:name="_Hlk103170983"/>
      <w:bookmarkStart w:id="7" w:name="_Hlk103170984"/>
      <w:r w:rsidRPr="003232A7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0DB4" w14:textId="0A0DDC53" w:rsidR="00B91FF3" w:rsidRPr="003232A7" w:rsidRDefault="003232A7" w:rsidP="003232A7">
    <w:pPr>
      <w:pStyle w:val="Pieddepage"/>
    </w:pPr>
    <w:bookmarkStart w:id="13" w:name="_Hlk103170969"/>
    <w:bookmarkStart w:id="14" w:name="_Hlk103170970"/>
    <w:r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91BA" w14:textId="7F8A571D" w:rsidR="00DD65B2" w:rsidRPr="003232A7" w:rsidRDefault="003232A7" w:rsidP="003232A7">
    <w:pPr>
      <w:pStyle w:val="Pieddepage"/>
    </w:pPr>
    <w:bookmarkStart w:id="15" w:name="_Hlk103170971"/>
    <w:bookmarkStart w:id="16" w:name="_Hlk103170972"/>
    <w:r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17BD" w14:textId="2FD8A895" w:rsidR="00DD65B2" w:rsidRPr="003232A7" w:rsidRDefault="003232A7" w:rsidP="003232A7">
    <w:pPr>
      <w:pStyle w:val="Pieddepage"/>
    </w:pPr>
    <w:bookmarkStart w:id="19" w:name="_Hlk103170975"/>
    <w:bookmarkStart w:id="20" w:name="_Hlk103170976"/>
    <w:r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F0CD" w14:textId="77777777" w:rsidR="00EE14E3" w:rsidRPr="003232A7" w:rsidRDefault="00F62180">
      <w:bookmarkStart w:id="0" w:name="_Hlk103170977"/>
      <w:bookmarkStart w:id="1" w:name="_Hlk103170978"/>
      <w:r w:rsidRPr="003232A7">
        <w:separator/>
      </w:r>
      <w:bookmarkEnd w:id="0"/>
      <w:bookmarkEnd w:id="1"/>
    </w:p>
  </w:footnote>
  <w:footnote w:type="continuationSeparator" w:id="0">
    <w:p w14:paraId="7590DB06" w14:textId="77777777" w:rsidR="00EE14E3" w:rsidRPr="003232A7" w:rsidRDefault="00F62180">
      <w:bookmarkStart w:id="2" w:name="_Hlk103170979"/>
      <w:bookmarkStart w:id="3" w:name="_Hlk103170980"/>
      <w:r w:rsidRPr="003232A7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57FC" w14:textId="77777777" w:rsidR="003232A7" w:rsidRPr="003232A7" w:rsidRDefault="003232A7" w:rsidP="003232A7">
    <w:pPr>
      <w:pStyle w:val="En-tte"/>
      <w:spacing w:after="240"/>
      <w:jc w:val="center"/>
    </w:pPr>
    <w:bookmarkStart w:id="9" w:name="_Hlk103170965"/>
    <w:bookmarkStart w:id="10" w:name="_Hlk103170966"/>
    <w:r>
      <w:t>G/SPS/N/PER/976</w:t>
    </w:r>
  </w:p>
  <w:p w14:paraId="5E7110F9" w14:textId="77777777" w:rsidR="003232A7" w:rsidRPr="003232A7" w:rsidRDefault="003232A7" w:rsidP="003232A7">
    <w:pPr>
      <w:pStyle w:val="En-tte"/>
      <w:pBdr>
        <w:bottom w:val="single" w:sz="4" w:space="1" w:color="auto"/>
      </w:pBdr>
      <w:jc w:val="center"/>
    </w:pPr>
    <w:r>
      <w:t xml:space="preserve">- </w:t>
    </w:r>
    <w:r w:rsidRPr="003232A7">
      <w:fldChar w:fldCharType="begin"/>
    </w:r>
    <w:r w:rsidRPr="003232A7">
      <w:instrText xml:space="preserve"> PAGE  \* Arabic  \* MERGEFORMAT </w:instrText>
    </w:r>
    <w:r w:rsidRPr="003232A7">
      <w:fldChar w:fldCharType="separate"/>
    </w:r>
    <w:r w:rsidRPr="003232A7">
      <w:t>1</w:t>
    </w:r>
    <w:r w:rsidRPr="003232A7">
      <w:fldChar w:fldCharType="end"/>
    </w:r>
    <w:r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CDE2" w14:textId="77777777" w:rsidR="003232A7" w:rsidRPr="003232A7" w:rsidRDefault="003232A7" w:rsidP="003232A7">
    <w:pPr>
      <w:pStyle w:val="En-tte"/>
      <w:spacing w:after="240"/>
      <w:jc w:val="center"/>
    </w:pPr>
    <w:bookmarkStart w:id="11" w:name="_Hlk103170967"/>
    <w:bookmarkStart w:id="12" w:name="_Hlk103170968"/>
    <w:r>
      <w:t>G/SPS/N/PER/976</w:t>
    </w:r>
  </w:p>
  <w:p w14:paraId="622E3523" w14:textId="77777777" w:rsidR="003232A7" w:rsidRPr="003232A7" w:rsidRDefault="003232A7" w:rsidP="003232A7">
    <w:pPr>
      <w:pStyle w:val="En-tte"/>
      <w:pBdr>
        <w:bottom w:val="single" w:sz="4" w:space="1" w:color="auto"/>
      </w:pBdr>
      <w:jc w:val="center"/>
    </w:pPr>
    <w:r>
      <w:t xml:space="preserve">- </w:t>
    </w:r>
    <w:r w:rsidRPr="003232A7">
      <w:fldChar w:fldCharType="begin"/>
    </w:r>
    <w:r w:rsidRPr="003232A7">
      <w:instrText xml:space="preserve"> PAGE  \* Arabic  \* MERGEFORMAT </w:instrText>
    </w:r>
    <w:r w:rsidRPr="003232A7">
      <w:fldChar w:fldCharType="separate"/>
    </w:r>
    <w:r w:rsidRPr="003232A7">
      <w:t>1</w:t>
    </w:r>
    <w:r w:rsidRPr="003232A7">
      <w:fldChar w:fldCharType="end"/>
    </w:r>
    <w:r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3232A7" w:rsidRPr="003232A7" w14:paraId="63538D5E" w14:textId="77777777" w:rsidTr="003232A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29BD12" w14:textId="77777777" w:rsidR="003232A7" w:rsidRPr="003232A7" w:rsidRDefault="003232A7" w:rsidP="003232A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3170973"/>
          <w:bookmarkStart w:id="18" w:name="_Hlk10317097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6472B44" w14:textId="77777777" w:rsidR="003232A7" w:rsidRPr="003232A7" w:rsidRDefault="003232A7" w:rsidP="003232A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232A7" w:rsidRPr="003232A7" w14:paraId="0CBF5714" w14:textId="77777777" w:rsidTr="003232A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7633BCC" w14:textId="62B9CB9F" w:rsidR="003232A7" w:rsidRPr="003232A7" w:rsidRDefault="002124E5" w:rsidP="003232A7">
          <w:pPr>
            <w:jc w:val="left"/>
            <w:rPr>
              <w:rFonts w:eastAsia="Verdana" w:cs="Verdana"/>
              <w:szCs w:val="18"/>
            </w:rPr>
          </w:pPr>
          <w:r>
            <w:pict w14:anchorId="311B6E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35pt;height:56.3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F9C31F" w14:textId="77777777" w:rsidR="003232A7" w:rsidRPr="003232A7" w:rsidRDefault="003232A7" w:rsidP="003232A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232A7" w:rsidRPr="003232A7" w14:paraId="6B7C4CBE" w14:textId="77777777" w:rsidTr="003232A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37C5370" w14:textId="77777777" w:rsidR="003232A7" w:rsidRPr="003232A7" w:rsidRDefault="003232A7" w:rsidP="003232A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99B9DD" w14:textId="7BFC2A1A" w:rsidR="003232A7" w:rsidRPr="003232A7" w:rsidRDefault="003232A7" w:rsidP="003232A7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G/SPS/N/PER/976</w:t>
          </w:r>
        </w:p>
      </w:tc>
    </w:tr>
    <w:tr w:rsidR="003232A7" w:rsidRPr="003232A7" w14:paraId="02509C8F" w14:textId="77777777" w:rsidTr="003232A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98FFCD" w14:textId="77777777" w:rsidR="003232A7" w:rsidRPr="003232A7" w:rsidRDefault="003232A7" w:rsidP="003232A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9A08CD" w14:textId="37E96B42" w:rsidR="003232A7" w:rsidRPr="003232A7" w:rsidRDefault="003232A7" w:rsidP="003232A7">
          <w:pPr>
            <w:jc w:val="right"/>
            <w:rPr>
              <w:rFonts w:eastAsia="Verdana" w:cs="Verdana"/>
              <w:szCs w:val="18"/>
            </w:rPr>
          </w:pPr>
          <w:r>
            <w:t>9 May 2022</w:t>
          </w:r>
        </w:p>
      </w:tc>
    </w:tr>
    <w:tr w:rsidR="003232A7" w:rsidRPr="003232A7" w14:paraId="347962D5" w14:textId="77777777" w:rsidTr="003232A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92C5A1" w14:textId="26D2FD32" w:rsidR="003232A7" w:rsidRPr="003232A7" w:rsidRDefault="003232A7" w:rsidP="003232A7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2124E5">
            <w:rPr>
              <w:color w:val="FF0000"/>
              <w:szCs w:val="18"/>
            </w:rPr>
            <w:t>3616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4ADB9" w14:textId="75085164" w:rsidR="003232A7" w:rsidRPr="003232A7" w:rsidRDefault="003232A7" w:rsidP="003232A7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3232A7">
            <w:rPr>
              <w:rFonts w:eastAsia="Verdana" w:cs="Verdana"/>
              <w:szCs w:val="18"/>
            </w:rPr>
            <w:fldChar w:fldCharType="begin"/>
          </w:r>
          <w:r w:rsidRPr="003232A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232A7">
            <w:rPr>
              <w:rFonts w:eastAsia="Verdana" w:cs="Verdana"/>
              <w:szCs w:val="18"/>
            </w:rPr>
            <w:fldChar w:fldCharType="separate"/>
          </w:r>
          <w:r w:rsidRPr="003232A7">
            <w:rPr>
              <w:rFonts w:eastAsia="Verdana" w:cs="Verdana"/>
              <w:szCs w:val="18"/>
            </w:rPr>
            <w:t>1</w:t>
          </w:r>
          <w:r w:rsidRPr="003232A7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3232A7">
            <w:rPr>
              <w:rFonts w:eastAsia="Verdana" w:cs="Verdana"/>
              <w:szCs w:val="18"/>
            </w:rPr>
            <w:fldChar w:fldCharType="begin"/>
          </w:r>
          <w:r w:rsidRPr="003232A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232A7">
            <w:rPr>
              <w:rFonts w:eastAsia="Verdana" w:cs="Verdana"/>
              <w:szCs w:val="18"/>
            </w:rPr>
            <w:fldChar w:fldCharType="separate"/>
          </w:r>
          <w:r w:rsidRPr="003232A7">
            <w:rPr>
              <w:rFonts w:eastAsia="Verdana" w:cs="Verdana"/>
              <w:szCs w:val="18"/>
            </w:rPr>
            <w:t>2</w:t>
          </w:r>
          <w:r w:rsidRPr="003232A7">
            <w:rPr>
              <w:rFonts w:eastAsia="Verdana" w:cs="Verdana"/>
              <w:szCs w:val="18"/>
            </w:rPr>
            <w:fldChar w:fldCharType="end"/>
          </w:r>
        </w:p>
      </w:tc>
    </w:tr>
    <w:tr w:rsidR="003232A7" w:rsidRPr="003232A7" w14:paraId="412F2EE5" w14:textId="77777777" w:rsidTr="003232A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D149F1" w14:textId="2C852DAC" w:rsidR="003232A7" w:rsidRPr="003232A7" w:rsidRDefault="003232A7" w:rsidP="003232A7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B0E5DBF" w14:textId="0CC589C0" w:rsidR="003232A7" w:rsidRPr="003232A7" w:rsidRDefault="003232A7" w:rsidP="003232A7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17"/>
    <w:bookmarkEnd w:id="18"/>
  </w:tbl>
  <w:p w14:paraId="443175AF" w14:textId="77777777" w:rsidR="00DD65B2" w:rsidRPr="003232A7" w:rsidRDefault="00DD65B2" w:rsidP="003232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D106EC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65C9A6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A40FA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F87093EE"/>
    <w:numStyleLink w:val="LegalHeadings"/>
  </w:abstractNum>
  <w:abstractNum w:abstractNumId="14" w15:restartNumberingAfterBreak="0">
    <w:nsid w:val="57551E12"/>
    <w:multiLevelType w:val="multilevel"/>
    <w:tmpl w:val="F87093E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69A7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1C0B"/>
    <w:rsid w:val="002124E5"/>
    <w:rsid w:val="002149CB"/>
    <w:rsid w:val="00216F1A"/>
    <w:rsid w:val="002242B5"/>
    <w:rsid w:val="00255119"/>
    <w:rsid w:val="00276383"/>
    <w:rsid w:val="00282E19"/>
    <w:rsid w:val="00287066"/>
    <w:rsid w:val="002C7141"/>
    <w:rsid w:val="002F1BAB"/>
    <w:rsid w:val="00322BAF"/>
    <w:rsid w:val="003232A7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457"/>
    <w:rsid w:val="0055674C"/>
    <w:rsid w:val="00571EE1"/>
    <w:rsid w:val="0058256E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61C7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14E3"/>
    <w:rsid w:val="00EE50B7"/>
    <w:rsid w:val="00F009AC"/>
    <w:rsid w:val="00F11625"/>
    <w:rsid w:val="00F32503"/>
    <w:rsid w:val="00F325A3"/>
    <w:rsid w:val="00F55769"/>
    <w:rsid w:val="00F62180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232A7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232A7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232A7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232A7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232A7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232A7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232A7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232A7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232A7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232A7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232A7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3232A7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3232A7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3232A7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3232A7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3232A7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3232A7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3232A7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3232A7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2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32A7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3232A7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232A7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232A7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232A7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3232A7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232A7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3232A7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232A7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3232A7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232A7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232A7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232A7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232A7"/>
    <w:rPr>
      <w:szCs w:val="20"/>
    </w:rPr>
  </w:style>
  <w:style w:type="character" w:customStyle="1" w:styleId="NotedefinCar">
    <w:name w:val="Note de fin Car"/>
    <w:link w:val="Notedefin"/>
    <w:uiPriority w:val="49"/>
    <w:rsid w:val="003232A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232A7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232A7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232A7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232A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232A7"/>
    <w:pPr>
      <w:ind w:left="567" w:right="567" w:firstLine="0"/>
    </w:pPr>
  </w:style>
  <w:style w:type="character" w:styleId="Appelnotedebasdep">
    <w:name w:val="footnote reference"/>
    <w:uiPriority w:val="5"/>
    <w:rsid w:val="003232A7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232A7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232A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232A7"/>
    <w:pPr>
      <w:numPr>
        <w:numId w:val="6"/>
      </w:numPr>
    </w:pPr>
  </w:style>
  <w:style w:type="paragraph" w:styleId="Listepuces">
    <w:name w:val="List Bullet"/>
    <w:basedOn w:val="Normal"/>
    <w:uiPriority w:val="1"/>
    <w:rsid w:val="003232A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232A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232A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232A7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232A7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232A7"/>
    <w:pPr>
      <w:ind w:left="720"/>
      <w:contextualSpacing/>
    </w:pPr>
  </w:style>
  <w:style w:type="numbering" w:customStyle="1" w:styleId="ListBullets">
    <w:name w:val="ListBullets"/>
    <w:uiPriority w:val="99"/>
    <w:rsid w:val="003232A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232A7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232A7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232A7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232A7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3232A7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232A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232A7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232A7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232A7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3232A7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232A7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232A7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232A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232A7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232A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232A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232A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232A7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232A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232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232A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232A7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232A7"/>
  </w:style>
  <w:style w:type="paragraph" w:styleId="Normalcentr">
    <w:name w:val="Block Text"/>
    <w:basedOn w:val="Normal"/>
    <w:uiPriority w:val="99"/>
    <w:semiHidden/>
    <w:unhideWhenUsed/>
    <w:rsid w:val="003232A7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232A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32A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232A7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232A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232A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232A7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3232A7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232A7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3232A7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232A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32A7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232A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232A7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232A7"/>
  </w:style>
  <w:style w:type="character" w:customStyle="1" w:styleId="DateCar">
    <w:name w:val="Date Car"/>
    <w:link w:val="Dat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232A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232A7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232A7"/>
  </w:style>
  <w:style w:type="character" w:customStyle="1" w:styleId="SignaturelectroniqueCar">
    <w:name w:val="Signature électronique Car"/>
    <w:link w:val="Signaturelectroniqu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3232A7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232A7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232A7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232A7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232A7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232A7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232A7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3232A7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232A7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232A7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232A7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32A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232A7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3232A7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232A7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232A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232A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232A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232A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232A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232A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232A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232A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232A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232A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232A7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232A7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232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232A7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3232A7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232A7"/>
    <w:rPr>
      <w:lang w:val="en-GB"/>
    </w:rPr>
  </w:style>
  <w:style w:type="paragraph" w:styleId="Liste">
    <w:name w:val="List"/>
    <w:basedOn w:val="Normal"/>
    <w:uiPriority w:val="99"/>
    <w:semiHidden/>
    <w:unhideWhenUsed/>
    <w:rsid w:val="003232A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32A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32A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32A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32A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232A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232A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232A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232A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232A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232A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232A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232A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232A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232A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232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232A7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232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232A7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3232A7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32A7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232A7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232A7"/>
  </w:style>
  <w:style w:type="character" w:customStyle="1" w:styleId="TitredenoteCar">
    <w:name w:val="Titre de note Car"/>
    <w:link w:val="Titredenot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232A7"/>
    <w:rPr>
      <w:lang w:val="en-GB"/>
    </w:rPr>
  </w:style>
  <w:style w:type="character" w:styleId="Textedelespacerserv">
    <w:name w:val="Placeholder Text"/>
    <w:uiPriority w:val="99"/>
    <w:semiHidden/>
    <w:rsid w:val="003232A7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232A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232A7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232A7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232A7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232A7"/>
  </w:style>
  <w:style w:type="character" w:customStyle="1" w:styleId="SalutationsCar">
    <w:name w:val="Salutations Car"/>
    <w:link w:val="Salutations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232A7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232A7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3232A7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232A7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232A7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232A7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F62180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232A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232A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23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232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23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23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23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23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23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23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232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23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23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23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23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23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23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3232A7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23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232A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232A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23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232A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232A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23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23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23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23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23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23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232A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232A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232A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232A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232A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232A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232A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3232A7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323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232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232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23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232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3232A7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3232A7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3232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3232A7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3250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25</TotalTime>
  <Pages>2</Pages>
  <Words>502</Words>
  <Characters>2938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15</cp:revision>
  <dcterms:created xsi:type="dcterms:W3CDTF">2017-07-03T11:20:00Z</dcterms:created>
  <dcterms:modified xsi:type="dcterms:W3CDTF">2022-05-11T14:09:00Z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1438d0e5-3437-4709-a218-83630b6be8b2</vt:lpwstr>
  </property>
  <property fmtid="{D5CDD505-2E9C-101B-9397-08002B2CF9AE}" pid="3" name="WTOCLASSIFICATION">
    <vt:lpwstr>WTO OFFICIAL</vt:lpwstr>
  </property>
</Properties>
</file>