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E53C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C0E3F" w:rsidTr="00F3021D">
        <w:tc>
          <w:tcPr>
            <w:tcW w:w="707" w:type="dxa"/>
            <w:tcBorders>
              <w:bottom w:val="single" w:sz="6" w:space="0" w:color="auto"/>
            </w:tcBorders>
            <w:shd w:val="clear" w:color="auto" w:fill="auto"/>
          </w:tcPr>
          <w:p w:rsidR="00EA4725" w:rsidRPr="00441372" w:rsidRDefault="005E53C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E53C8"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5E53C8" w:rsidP="00441372">
            <w:pPr>
              <w:spacing w:after="120"/>
            </w:pPr>
            <w:r w:rsidRPr="00441372">
              <w:rPr>
                <w:b/>
                <w:bCs/>
              </w:rPr>
              <w:t xml:space="preserve">If applicable, name of local government involved: </w:t>
            </w:r>
            <w:bookmarkStart w:id="1" w:name="sps1b"/>
            <w:bookmarkEnd w:id="1"/>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 xml:space="preserve">Agency responsible: </w:t>
            </w:r>
            <w:r>
              <w:t>Ministry of Health and Welfare</w:t>
            </w:r>
            <w:bookmarkStart w:id="2" w:name="sps2a"/>
            <w:bookmarkEnd w:id="2"/>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Contaminants and toxins in food</w:t>
            </w:r>
            <w:bookmarkStart w:id="3" w:name="sps3a"/>
            <w:bookmarkEnd w:id="3"/>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E53C8"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E53C8"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 xml:space="preserve">Title of the notified document: </w:t>
            </w:r>
            <w:r>
              <w:t>Draft</w:t>
            </w:r>
            <w:r w:rsidR="00174CB7">
              <w:t xml:space="preserve"> </w:t>
            </w:r>
            <w:r>
              <w:t>of sanitation standard for contaminants and toxins in food</w:t>
            </w:r>
            <w:bookmarkStart w:id="8" w:name="sps5a"/>
            <w:bookmarkEnd w:id="8"/>
            <w:r w:rsidRPr="00441372">
              <w:t>.</w:t>
            </w:r>
            <w:r w:rsidRPr="00441372">
              <w:rPr>
                <w:b/>
              </w:rPr>
              <w:t xml:space="preserve"> Language(s): </w:t>
            </w:r>
            <w:bookmarkStart w:id="9" w:name="sps5b"/>
            <w:r w:rsidRPr="00441372">
              <w:rPr>
                <w:bCs/>
              </w:rPr>
              <w:t>Chinese and English</w:t>
            </w:r>
            <w:bookmarkEnd w:id="9"/>
            <w:r w:rsidRPr="00441372">
              <w:rPr>
                <w:bCs/>
              </w:rPr>
              <w:t>.</w:t>
            </w:r>
            <w:r w:rsidRPr="00441372">
              <w:t xml:space="preserve"> </w:t>
            </w:r>
            <w:r w:rsidRPr="00441372">
              <w:rPr>
                <w:b/>
              </w:rPr>
              <w:t xml:space="preserve">Number of pages: </w:t>
            </w:r>
            <w:bookmarkStart w:id="10" w:name="sps5c"/>
            <w:bookmarkEnd w:id="10"/>
          </w:p>
          <w:p w:rsidR="00EA4725" w:rsidRPr="00441372" w:rsidRDefault="006D0C22" w:rsidP="00441372">
            <w:hyperlink r:id="rId7" w:tgtFrame="_blank" w:history="1">
              <w:r w:rsidR="005E53C8">
                <w:rPr>
                  <w:color w:val="0000FF"/>
                  <w:u w:val="single"/>
                </w:rPr>
                <w:t>https://members.wto.org/crnattachments/2019/SPS/TPKM/19_1779_00_x.pdf</w:t>
              </w:r>
            </w:hyperlink>
          </w:p>
          <w:p w:rsidR="009C0E3F" w:rsidRDefault="006D0C22">
            <w:pPr>
              <w:spacing w:after="120"/>
            </w:pPr>
            <w:hyperlink r:id="rId8" w:tgtFrame="_blank" w:history="1">
              <w:r w:rsidR="005E53C8">
                <w:rPr>
                  <w:color w:val="0000FF"/>
                  <w:u w:val="single"/>
                </w:rPr>
                <w:t>https://members.wto.org/crnattachments/2019/SPS/TPKM/19_1779_00_e.pdf</w:t>
              </w:r>
            </w:hyperlink>
            <w:bookmarkStart w:id="11" w:name="sps5d"/>
            <w:bookmarkEnd w:id="11"/>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 xml:space="preserve">Description of content: </w:t>
            </w:r>
            <w:r>
              <w:t xml:space="preserve">According to the Codex amended regulations on edible oils and fats, it standardizes oils from fish and shellfish (including aquatic molluscs and crustaceans) suitable for inorganic arsenic, as well as adds "roasted" in item of </w:t>
            </w:r>
            <w:proofErr w:type="spellStart"/>
            <w:r>
              <w:t>BaP.</w:t>
            </w:r>
            <w:bookmarkStart w:id="12" w:name="sps6a"/>
            <w:bookmarkEnd w:id="12"/>
            <w:proofErr w:type="spellEnd"/>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Is there a relevant international standard? If so, identify the standard:</w:t>
            </w:r>
          </w:p>
          <w:p w:rsidR="00EA4725" w:rsidRPr="00441372" w:rsidRDefault="005E53C8"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5E53C8"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5E53C8"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5E53C8"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5E53C8" w:rsidP="00441372">
            <w:pPr>
              <w:spacing w:after="120"/>
              <w:rPr>
                <w:b/>
              </w:rPr>
            </w:pPr>
            <w:r w:rsidRPr="00441372">
              <w:rPr>
                <w:b/>
              </w:rPr>
              <w:t xml:space="preserve">Does this proposed regulation conform to the relevant international standard? </w:t>
            </w:r>
          </w:p>
          <w:p w:rsidR="00EA4725" w:rsidRPr="00441372" w:rsidRDefault="005E53C8"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5E53C8" w:rsidP="00441372">
            <w:pPr>
              <w:spacing w:after="120"/>
            </w:pPr>
            <w:r w:rsidRPr="00441372">
              <w:rPr>
                <w:b/>
              </w:rPr>
              <w:t xml:space="preserve">If no, describe, whenever possible, how and why it deviates from the international standard: </w:t>
            </w:r>
            <w:bookmarkStart w:id="28" w:name="sps8e"/>
            <w:bookmarkEnd w:id="28"/>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5E53C8">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E53C8" w:rsidP="005E53C8">
            <w:pPr>
              <w:keepNext/>
              <w:keepLines/>
              <w:spacing w:before="120" w:after="120"/>
            </w:pPr>
            <w:r w:rsidRPr="00441372">
              <w:rPr>
                <w:b/>
              </w:rPr>
              <w:t xml:space="preserve">Other relevant documents and language(s) in which these are available: </w:t>
            </w:r>
            <w:r>
              <w:t>The draft standards (</w:t>
            </w:r>
            <w:proofErr w:type="spellStart"/>
            <w:r>
              <w:t>MOHW</w:t>
            </w:r>
            <w:proofErr w:type="spellEnd"/>
            <w:r>
              <w:t xml:space="preserve"> Food No. 1071303538, November 2018)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tgtFrame="_blank" w:history="1">
              <w:r>
                <w:rPr>
                  <w:color w:val="0000FF"/>
                  <w:u w:val="single"/>
                </w:rPr>
                <w:t>http://www.fda.gov.tw/eng/index.aspx</w:t>
              </w:r>
            </w:hyperlink>
            <w:bookmarkStart w:id="29" w:name="sps9a"/>
            <w:bookmarkEnd w:id="29"/>
            <w:r w:rsidRPr="00441372">
              <w:rPr>
                <w:bCs/>
              </w:rPr>
              <w:t xml:space="preserve"> </w:t>
            </w:r>
            <w:r>
              <w:t>(available in Chinese)</w:t>
            </w:r>
            <w:bookmarkStart w:id="30" w:name="sps9b"/>
            <w:bookmarkEnd w:id="30"/>
            <w:r w:rsidR="00174CB7">
              <w:t>.</w:t>
            </w:r>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5E53C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bookmarkStart w:id="34" w:name="sps11a"/>
            <w:bookmarkEnd w:id="34"/>
          </w:p>
          <w:p w:rsidR="00EA4725" w:rsidRPr="00441372" w:rsidRDefault="005E53C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9C0E3F" w:rsidTr="00F3021D">
        <w:tc>
          <w:tcPr>
            <w:tcW w:w="707" w:type="dxa"/>
            <w:tcBorders>
              <w:top w:val="single" w:sz="6" w:space="0" w:color="auto"/>
              <w:bottom w:val="single" w:sz="6" w:space="0" w:color="auto"/>
            </w:tcBorders>
            <w:shd w:val="clear" w:color="auto" w:fill="auto"/>
          </w:tcPr>
          <w:p w:rsidR="00EA4725" w:rsidRPr="00441372" w:rsidRDefault="005E53C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E53C8"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27 May 2019</w:t>
            </w:r>
            <w:bookmarkEnd w:id="38"/>
          </w:p>
          <w:p w:rsidR="00EA4725" w:rsidRPr="00441372" w:rsidRDefault="005E53C8"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9C0E3F" w:rsidRDefault="005E53C8">
            <w:r>
              <w:t>Food and Drug Administration</w:t>
            </w:r>
          </w:p>
          <w:p w:rsidR="009C0E3F" w:rsidRDefault="005E53C8">
            <w:r>
              <w:t>Ministry of Health and Welfare</w:t>
            </w:r>
          </w:p>
          <w:p w:rsidR="009C0E3F" w:rsidRDefault="005E53C8">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9C0E3F" w:rsidRDefault="005E53C8">
            <w:r>
              <w:t xml:space="preserve">Tel: +(886 2) 27878000 </w:t>
            </w:r>
            <w:proofErr w:type="spellStart"/>
            <w:r>
              <w:t>ext</w:t>
            </w:r>
            <w:proofErr w:type="spellEnd"/>
            <w:r>
              <w:t xml:space="preserve"> 7380</w:t>
            </w:r>
          </w:p>
          <w:p w:rsidR="009C0E3F" w:rsidRDefault="005E53C8">
            <w:r>
              <w:t>Fax: +(886 2) 26531062</w:t>
            </w:r>
          </w:p>
          <w:p w:rsidR="009C0E3F" w:rsidRDefault="005E53C8">
            <w:pPr>
              <w:spacing w:after="120"/>
            </w:pPr>
            <w:r>
              <w:t>E-mail: brianhsiao@fda.gov.tw</w:t>
            </w:r>
            <w:bookmarkStart w:id="41" w:name="sps12d"/>
            <w:bookmarkEnd w:id="41"/>
          </w:p>
        </w:tc>
      </w:tr>
      <w:tr w:rsidR="009C0E3F" w:rsidTr="00F3021D">
        <w:tc>
          <w:tcPr>
            <w:tcW w:w="707" w:type="dxa"/>
            <w:tcBorders>
              <w:top w:val="single" w:sz="6" w:space="0" w:color="auto"/>
            </w:tcBorders>
            <w:shd w:val="clear" w:color="auto" w:fill="auto"/>
          </w:tcPr>
          <w:p w:rsidR="00EA4725" w:rsidRPr="00441372" w:rsidRDefault="005E53C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E53C8"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9C0E3F" w:rsidRDefault="005E53C8">
            <w:r>
              <w:t>Food and Drug Administration</w:t>
            </w:r>
          </w:p>
          <w:p w:rsidR="009C0E3F" w:rsidRDefault="005E53C8">
            <w:r>
              <w:t>Ministry of Health and Welfare</w:t>
            </w:r>
          </w:p>
          <w:p w:rsidR="009C0E3F" w:rsidRDefault="005E53C8">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9C0E3F" w:rsidRDefault="005E53C8">
            <w:r>
              <w:t xml:space="preserve">Tel: +(886 2) 27878000 </w:t>
            </w:r>
            <w:proofErr w:type="spellStart"/>
            <w:r>
              <w:t>ext</w:t>
            </w:r>
            <w:proofErr w:type="spellEnd"/>
            <w:r>
              <w:t xml:space="preserve"> 7380</w:t>
            </w:r>
          </w:p>
          <w:p w:rsidR="009C0E3F" w:rsidRDefault="005E53C8">
            <w:r>
              <w:t>Fax: +(886 2) 26531062</w:t>
            </w:r>
          </w:p>
          <w:p w:rsidR="009C0E3F" w:rsidRDefault="005E53C8">
            <w:pPr>
              <w:spacing w:after="120"/>
            </w:pPr>
            <w:r>
              <w:t>E-mail: brianhsiao@fda.gov.tw</w:t>
            </w:r>
            <w:bookmarkStart w:id="44" w:name="sps13c"/>
            <w:bookmarkEnd w:id="44"/>
          </w:p>
        </w:tc>
      </w:tr>
    </w:tbl>
    <w:p w:rsidR="007141CF" w:rsidRPr="00441372" w:rsidRDefault="006D0C22" w:rsidP="00441372"/>
    <w:sectPr w:rsidR="007141CF" w:rsidRPr="00441372" w:rsidSect="00873A8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8AE" w:rsidRDefault="005E53C8">
      <w:r>
        <w:separator/>
      </w:r>
    </w:p>
  </w:endnote>
  <w:endnote w:type="continuationSeparator" w:id="0">
    <w:p w:rsidR="00F338AE" w:rsidRDefault="005E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73A8F" w:rsidRDefault="00873A8F" w:rsidP="00873A8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73A8F" w:rsidRDefault="00873A8F" w:rsidP="00873A8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E53C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8AE" w:rsidRDefault="005E53C8">
      <w:r>
        <w:separator/>
      </w:r>
    </w:p>
  </w:footnote>
  <w:footnote w:type="continuationSeparator" w:id="0">
    <w:p w:rsidR="00F338AE" w:rsidRDefault="005E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A8F" w:rsidRPr="00873A8F" w:rsidRDefault="00873A8F" w:rsidP="00873A8F">
    <w:pPr>
      <w:pStyle w:val="En-tte"/>
      <w:pBdr>
        <w:bottom w:val="single" w:sz="4" w:space="1" w:color="auto"/>
      </w:pBdr>
      <w:tabs>
        <w:tab w:val="clear" w:pos="4513"/>
        <w:tab w:val="clear" w:pos="9027"/>
      </w:tabs>
      <w:jc w:val="center"/>
    </w:pPr>
    <w:r w:rsidRPr="00873A8F">
      <w:t>G/SPS/N/</w:t>
    </w:r>
    <w:proofErr w:type="spellStart"/>
    <w:r w:rsidRPr="00873A8F">
      <w:t>TPKM</w:t>
    </w:r>
    <w:proofErr w:type="spellEnd"/>
    <w:r w:rsidRPr="00873A8F">
      <w:t>/488</w:t>
    </w:r>
  </w:p>
  <w:p w:rsidR="00873A8F" w:rsidRPr="00873A8F" w:rsidRDefault="00873A8F" w:rsidP="00873A8F">
    <w:pPr>
      <w:pStyle w:val="En-tte"/>
      <w:pBdr>
        <w:bottom w:val="single" w:sz="4" w:space="1" w:color="auto"/>
      </w:pBdr>
      <w:tabs>
        <w:tab w:val="clear" w:pos="4513"/>
        <w:tab w:val="clear" w:pos="9027"/>
      </w:tabs>
      <w:jc w:val="center"/>
    </w:pPr>
  </w:p>
  <w:p w:rsidR="00873A8F" w:rsidRPr="00873A8F" w:rsidRDefault="00873A8F" w:rsidP="00873A8F">
    <w:pPr>
      <w:pStyle w:val="En-tte"/>
      <w:pBdr>
        <w:bottom w:val="single" w:sz="4" w:space="1" w:color="auto"/>
      </w:pBdr>
      <w:tabs>
        <w:tab w:val="clear" w:pos="4513"/>
        <w:tab w:val="clear" w:pos="9027"/>
      </w:tabs>
      <w:jc w:val="center"/>
    </w:pPr>
    <w:r w:rsidRPr="00873A8F">
      <w:t xml:space="preserve">- </w:t>
    </w:r>
    <w:r w:rsidRPr="00873A8F">
      <w:fldChar w:fldCharType="begin"/>
    </w:r>
    <w:r w:rsidRPr="00873A8F">
      <w:instrText xml:space="preserve"> PAGE </w:instrText>
    </w:r>
    <w:r w:rsidRPr="00873A8F">
      <w:fldChar w:fldCharType="separate"/>
    </w:r>
    <w:r w:rsidRPr="00873A8F">
      <w:rPr>
        <w:noProof/>
      </w:rPr>
      <w:t>2</w:t>
    </w:r>
    <w:r w:rsidRPr="00873A8F">
      <w:fldChar w:fldCharType="end"/>
    </w:r>
    <w:r w:rsidRPr="00873A8F">
      <w:t xml:space="preserve"> -</w:t>
    </w:r>
  </w:p>
  <w:p w:rsidR="00EA4725" w:rsidRPr="00873A8F" w:rsidRDefault="006D0C22" w:rsidP="00873A8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A8F" w:rsidRPr="00873A8F" w:rsidRDefault="00873A8F" w:rsidP="00873A8F">
    <w:pPr>
      <w:pStyle w:val="En-tte"/>
      <w:pBdr>
        <w:bottom w:val="single" w:sz="4" w:space="1" w:color="auto"/>
      </w:pBdr>
      <w:tabs>
        <w:tab w:val="clear" w:pos="4513"/>
        <w:tab w:val="clear" w:pos="9027"/>
      </w:tabs>
      <w:jc w:val="center"/>
    </w:pPr>
    <w:r w:rsidRPr="00873A8F">
      <w:t>G/SPS/N/</w:t>
    </w:r>
    <w:proofErr w:type="spellStart"/>
    <w:r w:rsidRPr="00873A8F">
      <w:t>TPKM</w:t>
    </w:r>
    <w:proofErr w:type="spellEnd"/>
    <w:r w:rsidRPr="00873A8F">
      <w:t>/488</w:t>
    </w:r>
  </w:p>
  <w:p w:rsidR="00873A8F" w:rsidRPr="00873A8F" w:rsidRDefault="00873A8F" w:rsidP="00873A8F">
    <w:pPr>
      <w:pStyle w:val="En-tte"/>
      <w:pBdr>
        <w:bottom w:val="single" w:sz="4" w:space="1" w:color="auto"/>
      </w:pBdr>
      <w:tabs>
        <w:tab w:val="clear" w:pos="4513"/>
        <w:tab w:val="clear" w:pos="9027"/>
      </w:tabs>
      <w:jc w:val="center"/>
    </w:pPr>
  </w:p>
  <w:p w:rsidR="00873A8F" w:rsidRPr="00873A8F" w:rsidRDefault="00873A8F" w:rsidP="00873A8F">
    <w:pPr>
      <w:pStyle w:val="En-tte"/>
      <w:pBdr>
        <w:bottom w:val="single" w:sz="4" w:space="1" w:color="auto"/>
      </w:pBdr>
      <w:tabs>
        <w:tab w:val="clear" w:pos="4513"/>
        <w:tab w:val="clear" w:pos="9027"/>
      </w:tabs>
      <w:jc w:val="center"/>
    </w:pPr>
    <w:r w:rsidRPr="00873A8F">
      <w:t xml:space="preserve">- </w:t>
    </w:r>
    <w:r w:rsidRPr="00873A8F">
      <w:fldChar w:fldCharType="begin"/>
    </w:r>
    <w:r w:rsidRPr="00873A8F">
      <w:instrText xml:space="preserve"> PAGE </w:instrText>
    </w:r>
    <w:r w:rsidRPr="00873A8F">
      <w:fldChar w:fldCharType="separate"/>
    </w:r>
    <w:r w:rsidRPr="00873A8F">
      <w:rPr>
        <w:noProof/>
      </w:rPr>
      <w:t>2</w:t>
    </w:r>
    <w:r w:rsidRPr="00873A8F">
      <w:fldChar w:fldCharType="end"/>
    </w:r>
    <w:r w:rsidRPr="00873A8F">
      <w:t xml:space="preserve"> -</w:t>
    </w:r>
  </w:p>
  <w:p w:rsidR="00EA4725" w:rsidRPr="00873A8F" w:rsidRDefault="006D0C22" w:rsidP="00873A8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0E3F" w:rsidTr="00EE3CAF">
      <w:trPr>
        <w:trHeight w:val="240"/>
        <w:jc w:val="center"/>
      </w:trPr>
      <w:tc>
        <w:tcPr>
          <w:tcW w:w="3794" w:type="dxa"/>
          <w:shd w:val="clear" w:color="auto" w:fill="FFFFFF"/>
          <w:tcMar>
            <w:left w:w="108" w:type="dxa"/>
            <w:right w:w="108" w:type="dxa"/>
          </w:tcMar>
          <w:vAlign w:val="center"/>
        </w:tcPr>
        <w:p w:rsidR="00ED54E0" w:rsidRPr="00EA4725" w:rsidRDefault="006D0C2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873A8F" w:rsidP="00422B6F">
          <w:pPr>
            <w:jc w:val="right"/>
            <w:rPr>
              <w:b/>
              <w:color w:val="FF0000"/>
              <w:szCs w:val="16"/>
            </w:rPr>
          </w:pPr>
          <w:r>
            <w:rPr>
              <w:b/>
              <w:color w:val="FF0000"/>
              <w:szCs w:val="16"/>
            </w:rPr>
            <w:t xml:space="preserve"> </w:t>
          </w:r>
        </w:p>
      </w:tc>
    </w:tr>
    <w:bookmarkEnd w:id="45"/>
    <w:tr w:rsidR="009C0E3F" w:rsidTr="00EE3CAF">
      <w:trPr>
        <w:trHeight w:val="213"/>
        <w:jc w:val="center"/>
      </w:trPr>
      <w:tc>
        <w:tcPr>
          <w:tcW w:w="3794" w:type="dxa"/>
          <w:vMerge w:val="restart"/>
          <w:shd w:val="clear" w:color="auto" w:fill="FFFFFF"/>
          <w:tcMar>
            <w:left w:w="0" w:type="dxa"/>
            <w:right w:w="0" w:type="dxa"/>
          </w:tcMar>
        </w:tcPr>
        <w:p w:rsidR="00ED54E0" w:rsidRPr="00EA4725" w:rsidRDefault="00873A8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D0C22" w:rsidP="00422B6F">
          <w:pPr>
            <w:jc w:val="right"/>
            <w:rPr>
              <w:b/>
              <w:szCs w:val="16"/>
            </w:rPr>
          </w:pPr>
        </w:p>
      </w:tc>
    </w:tr>
    <w:tr w:rsidR="009C0E3F" w:rsidTr="00EE3CAF">
      <w:trPr>
        <w:trHeight w:val="868"/>
        <w:jc w:val="center"/>
      </w:trPr>
      <w:tc>
        <w:tcPr>
          <w:tcW w:w="3794" w:type="dxa"/>
          <w:vMerge/>
          <w:shd w:val="clear" w:color="auto" w:fill="FFFFFF"/>
          <w:tcMar>
            <w:left w:w="108" w:type="dxa"/>
            <w:right w:w="108" w:type="dxa"/>
          </w:tcMar>
        </w:tcPr>
        <w:p w:rsidR="00ED54E0" w:rsidRPr="00EA4725" w:rsidRDefault="006D0C22" w:rsidP="00422B6F">
          <w:pPr>
            <w:jc w:val="left"/>
            <w:rPr>
              <w:noProof/>
              <w:lang w:eastAsia="en-GB"/>
            </w:rPr>
          </w:pPr>
        </w:p>
      </w:tc>
      <w:tc>
        <w:tcPr>
          <w:tcW w:w="5448" w:type="dxa"/>
          <w:gridSpan w:val="2"/>
          <w:shd w:val="clear" w:color="auto" w:fill="FFFFFF"/>
          <w:tcMar>
            <w:left w:w="108" w:type="dxa"/>
            <w:right w:w="108" w:type="dxa"/>
          </w:tcMar>
        </w:tcPr>
        <w:p w:rsidR="00873A8F" w:rsidRDefault="00873A8F" w:rsidP="00656ABC">
          <w:pPr>
            <w:jc w:val="right"/>
            <w:rPr>
              <w:b/>
              <w:szCs w:val="16"/>
            </w:rPr>
          </w:pPr>
          <w:bookmarkStart w:id="46" w:name="bmkSymbols"/>
          <w:r>
            <w:rPr>
              <w:b/>
              <w:szCs w:val="16"/>
            </w:rPr>
            <w:t>G/SPS/N/</w:t>
          </w:r>
          <w:proofErr w:type="spellStart"/>
          <w:r>
            <w:rPr>
              <w:b/>
              <w:szCs w:val="16"/>
            </w:rPr>
            <w:t>TPKM</w:t>
          </w:r>
          <w:proofErr w:type="spellEnd"/>
          <w:r>
            <w:rPr>
              <w:b/>
              <w:szCs w:val="16"/>
            </w:rPr>
            <w:t>/488</w:t>
          </w:r>
        </w:p>
        <w:bookmarkEnd w:id="46"/>
        <w:p w:rsidR="00656ABC" w:rsidRPr="00EA4725" w:rsidRDefault="006D0C22" w:rsidP="00656ABC">
          <w:pPr>
            <w:jc w:val="right"/>
            <w:rPr>
              <w:b/>
              <w:szCs w:val="16"/>
            </w:rPr>
          </w:pPr>
        </w:p>
      </w:tc>
    </w:tr>
    <w:tr w:rsidR="009C0E3F" w:rsidTr="00EE3CAF">
      <w:trPr>
        <w:trHeight w:val="240"/>
        <w:jc w:val="center"/>
      </w:trPr>
      <w:tc>
        <w:tcPr>
          <w:tcW w:w="3794" w:type="dxa"/>
          <w:vMerge/>
          <w:shd w:val="clear" w:color="auto" w:fill="FFFFFF"/>
          <w:tcMar>
            <w:left w:w="108" w:type="dxa"/>
            <w:right w:w="108" w:type="dxa"/>
          </w:tcMar>
          <w:vAlign w:val="center"/>
        </w:tcPr>
        <w:p w:rsidR="00ED54E0" w:rsidRPr="00EA4725" w:rsidRDefault="006D0C22" w:rsidP="00422B6F"/>
      </w:tc>
      <w:tc>
        <w:tcPr>
          <w:tcW w:w="5448" w:type="dxa"/>
          <w:gridSpan w:val="2"/>
          <w:shd w:val="clear" w:color="auto" w:fill="FFFFFF"/>
          <w:tcMar>
            <w:left w:w="108" w:type="dxa"/>
            <w:right w:w="108" w:type="dxa"/>
          </w:tcMar>
          <w:vAlign w:val="center"/>
        </w:tcPr>
        <w:p w:rsidR="00ED54E0" w:rsidRPr="00EA4725" w:rsidRDefault="005E53C8" w:rsidP="00422B6F">
          <w:pPr>
            <w:jc w:val="right"/>
            <w:rPr>
              <w:szCs w:val="16"/>
            </w:rPr>
          </w:pPr>
          <w:bookmarkStart w:id="47" w:name="spsDateDistribution"/>
          <w:bookmarkStart w:id="48" w:name="_GoBack"/>
          <w:bookmarkEnd w:id="48"/>
          <w:r>
            <w:t>28 March 2019</w:t>
          </w:r>
          <w:bookmarkStart w:id="49" w:name="bmkDate"/>
          <w:bookmarkEnd w:id="47"/>
          <w:bookmarkEnd w:id="49"/>
        </w:p>
      </w:tc>
    </w:tr>
    <w:tr w:rsidR="009C0E3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E53C8" w:rsidP="00422B6F">
          <w:pPr>
            <w:jc w:val="left"/>
            <w:rPr>
              <w:b/>
            </w:rPr>
          </w:pPr>
          <w:bookmarkStart w:id="50" w:name="bmkSerial"/>
          <w:r w:rsidRPr="00441372">
            <w:rPr>
              <w:color w:val="FF0000"/>
              <w:szCs w:val="16"/>
            </w:rPr>
            <w:t>(</w:t>
          </w:r>
          <w:bookmarkStart w:id="51" w:name="spsSerialNumber"/>
          <w:bookmarkEnd w:id="51"/>
          <w:r w:rsidR="006D0C22">
            <w:rPr>
              <w:color w:val="FF0000"/>
              <w:szCs w:val="16"/>
            </w:rPr>
            <w:t>19-1974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E53C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9C0E3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73A8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873A8F" w:rsidP="00EC687E">
          <w:pPr>
            <w:jc w:val="right"/>
            <w:rPr>
              <w:bCs/>
              <w:szCs w:val="18"/>
            </w:rPr>
          </w:pPr>
          <w:bookmarkStart w:id="54" w:name="bmkLanguage"/>
          <w:r>
            <w:rPr>
              <w:bCs/>
              <w:szCs w:val="18"/>
            </w:rPr>
            <w:t>Original: English</w:t>
          </w:r>
          <w:bookmarkEnd w:id="54"/>
        </w:p>
      </w:tc>
    </w:tr>
  </w:tbl>
  <w:p w:rsidR="00ED54E0" w:rsidRPr="00441372" w:rsidRDefault="006D0C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02D17A">
      <w:start w:val="1"/>
      <w:numFmt w:val="decimal"/>
      <w:pStyle w:val="SummaryText"/>
      <w:lvlText w:val="%1."/>
      <w:lvlJc w:val="left"/>
      <w:pPr>
        <w:ind w:left="360" w:hanging="360"/>
      </w:pPr>
    </w:lvl>
    <w:lvl w:ilvl="1" w:tplc="EC6A4D74" w:tentative="1">
      <w:start w:val="1"/>
      <w:numFmt w:val="lowerLetter"/>
      <w:lvlText w:val="%2."/>
      <w:lvlJc w:val="left"/>
      <w:pPr>
        <w:ind w:left="1080" w:hanging="360"/>
      </w:pPr>
    </w:lvl>
    <w:lvl w:ilvl="2" w:tplc="C016BDE4" w:tentative="1">
      <w:start w:val="1"/>
      <w:numFmt w:val="lowerRoman"/>
      <w:lvlText w:val="%3."/>
      <w:lvlJc w:val="right"/>
      <w:pPr>
        <w:ind w:left="1800" w:hanging="180"/>
      </w:pPr>
    </w:lvl>
    <w:lvl w:ilvl="3" w:tplc="576AE366" w:tentative="1">
      <w:start w:val="1"/>
      <w:numFmt w:val="decimal"/>
      <w:lvlText w:val="%4."/>
      <w:lvlJc w:val="left"/>
      <w:pPr>
        <w:ind w:left="2520" w:hanging="360"/>
      </w:pPr>
    </w:lvl>
    <w:lvl w:ilvl="4" w:tplc="4BCAD906" w:tentative="1">
      <w:start w:val="1"/>
      <w:numFmt w:val="lowerLetter"/>
      <w:lvlText w:val="%5."/>
      <w:lvlJc w:val="left"/>
      <w:pPr>
        <w:ind w:left="3240" w:hanging="360"/>
      </w:pPr>
    </w:lvl>
    <w:lvl w:ilvl="5" w:tplc="412CC34C" w:tentative="1">
      <w:start w:val="1"/>
      <w:numFmt w:val="lowerRoman"/>
      <w:lvlText w:val="%6."/>
      <w:lvlJc w:val="right"/>
      <w:pPr>
        <w:ind w:left="3960" w:hanging="180"/>
      </w:pPr>
    </w:lvl>
    <w:lvl w:ilvl="6" w:tplc="E1E25F6A" w:tentative="1">
      <w:start w:val="1"/>
      <w:numFmt w:val="decimal"/>
      <w:lvlText w:val="%7."/>
      <w:lvlJc w:val="left"/>
      <w:pPr>
        <w:ind w:left="4680" w:hanging="360"/>
      </w:pPr>
    </w:lvl>
    <w:lvl w:ilvl="7" w:tplc="FD1261B4" w:tentative="1">
      <w:start w:val="1"/>
      <w:numFmt w:val="lowerLetter"/>
      <w:lvlText w:val="%8."/>
      <w:lvlJc w:val="left"/>
      <w:pPr>
        <w:ind w:left="5400" w:hanging="360"/>
      </w:pPr>
    </w:lvl>
    <w:lvl w:ilvl="8" w:tplc="AC34B2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F"/>
    <w:rsid w:val="00174CB7"/>
    <w:rsid w:val="005E53C8"/>
    <w:rsid w:val="006D0C22"/>
    <w:rsid w:val="00873A8F"/>
    <w:rsid w:val="009C0E3F"/>
    <w:rsid w:val="00F3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38C2"/>
  <w15:docId w15:val="{1CE79638-58F9-4A7A-BD38-64DEB07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1779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PKM/19_1779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2019-03-28T06:53:00Z</dcterms:created>
  <dcterms:modified xsi:type="dcterms:W3CDTF">2019-03-28T13:13:00Z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G/SPS/N/TPKM/488</vt:lpwstr>
  </property>
</Properties>
</file>