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C3EE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33A7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9C3EE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 and Welfare</w:t>
            </w:r>
            <w:bookmarkStart w:id="6" w:name="sps2a"/>
            <w:bookmarkEnd w:id="6"/>
          </w:p>
        </w:tc>
      </w:tr>
      <w:bookmarkEnd w:id="4"/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Chickens</w:t>
            </w:r>
            <w:bookmarkStart w:id="8" w:name="sps3a"/>
            <w:bookmarkEnd w:id="8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C3E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C3E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Standards for Veterinary Drug Residue Limits in Foods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60575E" w:rsidP="00441372">
            <w:hyperlink r:id="rId7" w:tgtFrame="_blank" w:history="1">
              <w:r w:rsidR="009C3EED" w:rsidRPr="00441372">
                <w:rPr>
                  <w:color w:val="0000FF"/>
                  <w:u w:val="single"/>
                </w:rPr>
                <w:t>https://members.wto.org/crnattachments/2019/SPS/TPKM/19_3211_00_x.pdf</w:t>
              </w:r>
            </w:hyperlink>
          </w:p>
          <w:p w:rsidR="00D33A7E" w:rsidRPr="00441372" w:rsidRDefault="0060575E" w:rsidP="00441372">
            <w:pPr>
              <w:spacing w:after="120"/>
            </w:pPr>
            <w:hyperlink r:id="rId8" w:tgtFrame="_blank" w:history="1">
              <w:r w:rsidR="009C3EED" w:rsidRPr="00441372">
                <w:rPr>
                  <w:color w:val="0000FF"/>
                  <w:u w:val="single"/>
                </w:rPr>
                <w:t>https://members.wto.org/crnattachments/2019/SPS/TPKM/19_3211_00_e.pdf</w:t>
              </w:r>
            </w:hyperlink>
            <w:bookmarkStart w:id="22" w:name="sps5d"/>
            <w:bookmarkEnd w:id="22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Addition of new maximum residue limit for Fluralaner in chickens.</w:t>
            </w:r>
            <w:bookmarkStart w:id="24" w:name="sps6a"/>
            <w:bookmarkEnd w:id="24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C3EE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Maximum Residue Limits for Veterinary Drugs in Foods</w:t>
            </w:r>
            <w:bookmarkEnd w:id="40"/>
          </w:p>
          <w:p w:rsidR="00EA4725" w:rsidRPr="00441372" w:rsidRDefault="009C3E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C3E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9C3E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C3EE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C3EE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</w:t>
            </w:r>
            <w:bookmarkStart w:id="52" w:name="sps8en"/>
            <w:r w:rsidRPr="00441372">
              <w:rPr>
                <w:b/>
              </w:rPr>
              <w:t>X</w:t>
            </w:r>
            <w:bookmarkEnd w:id="52"/>
            <w:r w:rsidRPr="00441372">
              <w:rPr>
                <w:b/>
              </w:rPr>
              <w:t xml:space="preserve">]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C3EE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r w:rsidRPr="0065690F">
              <w:t>Chinese Taipei follows Codex principles and FAO risk assessment procedures when setting MRLs for veterinary drugs.</w:t>
            </w:r>
            <w:bookmarkEnd w:id="55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E056C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E056C1">
            <w:pPr>
              <w:keepNext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Draft</w:t>
            </w:r>
            <w:r w:rsidR="00E056C1">
              <w:t> </w:t>
            </w:r>
            <w:r w:rsidRPr="0065690F">
              <w:t>Standards for Veterinary Drug Residue Limits in Foods (30 May 2019, Food No.</w:t>
            </w:r>
            <w:r w:rsidR="00E056C1">
              <w:t> </w:t>
            </w:r>
            <w:r w:rsidRPr="0065690F">
              <w:t>1081301334) is available in English from the National Notification Authority, National Enquiry Point, and Ministry of Health and Welfare. The amendment will be published in the Official Government Gazette when adopted.</w:t>
            </w:r>
            <w:r w:rsidR="00E056C1">
              <w:t xml:space="preserve"> </w:t>
            </w:r>
            <w:r w:rsidRPr="0065690F">
              <w:t xml:space="preserve">The full texts may be downloaded from the following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http://www.fda.gov.tw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Chinese)</w:t>
            </w:r>
            <w:bookmarkStart w:id="58" w:name="sps9b"/>
            <w:bookmarkEnd w:id="58"/>
            <w:r w:rsidR="00E056C1">
              <w:rPr>
                <w:bCs/>
              </w:rPr>
              <w:t>.</w:t>
            </w:r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9C3EE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9C3E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EE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B55A03">
              <w:t>5</w:t>
            </w:r>
            <w:r w:rsidRPr="0065690F">
              <w:t xml:space="preserve"> August 2019</w:t>
            </w:r>
            <w:bookmarkEnd w:id="73"/>
          </w:p>
          <w:p w:rsidR="00EA4725" w:rsidRPr="00441372" w:rsidRDefault="009C3EE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33A7E" w:rsidRPr="0065690F" w:rsidRDefault="009C3EED" w:rsidP="00441372">
            <w:r w:rsidRPr="0065690F">
              <w:t>Food and Drug Administration</w:t>
            </w:r>
          </w:p>
          <w:p w:rsidR="00D33A7E" w:rsidRPr="0065690F" w:rsidRDefault="009C3EED" w:rsidP="00441372">
            <w:r w:rsidRPr="0065690F">
              <w:t>Ministry of Health and Welfare</w:t>
            </w:r>
          </w:p>
          <w:p w:rsidR="00D33A7E" w:rsidRPr="0065690F" w:rsidRDefault="009C3EED" w:rsidP="00441372">
            <w:r w:rsidRPr="0065690F">
              <w:t>No.</w:t>
            </w:r>
            <w:r>
              <w:t xml:space="preserve"> </w:t>
            </w:r>
            <w:r w:rsidRPr="0065690F">
              <w:t xml:space="preserve">161-2, </w:t>
            </w:r>
            <w:proofErr w:type="spellStart"/>
            <w:r w:rsidRPr="0065690F">
              <w:t>Kunyang</w:t>
            </w:r>
            <w:proofErr w:type="spellEnd"/>
            <w:r w:rsidRPr="0065690F">
              <w:t xml:space="preserve"> St., </w:t>
            </w:r>
            <w:proofErr w:type="spellStart"/>
            <w:r w:rsidRPr="0065690F">
              <w:t>Nangang</w:t>
            </w:r>
            <w:proofErr w:type="spellEnd"/>
            <w:r w:rsidRPr="0065690F">
              <w:t xml:space="preserve"> District, Taipei City 115-61, Taiwan</w:t>
            </w:r>
          </w:p>
          <w:p w:rsidR="00D33A7E" w:rsidRPr="0065690F" w:rsidRDefault="009C3EED" w:rsidP="00441372">
            <w:r w:rsidRPr="0065690F">
              <w:t>Tel: +(886 2) 2787 7313</w:t>
            </w:r>
          </w:p>
          <w:p w:rsidR="00D33A7E" w:rsidRPr="0065690F" w:rsidRDefault="009C3EED" w:rsidP="00441372">
            <w:r w:rsidRPr="0065690F">
              <w:t>Fax: +(886 2) 2653 1062</w:t>
            </w:r>
          </w:p>
          <w:p w:rsidR="00D33A7E" w:rsidRPr="0065690F" w:rsidRDefault="009C3EED" w:rsidP="00441372">
            <w:pPr>
              <w:spacing w:after="120"/>
            </w:pPr>
            <w:r w:rsidRPr="0065690F">
              <w:t>E-mail: 1587syj@fda.gov.tw</w:t>
            </w:r>
            <w:bookmarkStart w:id="80" w:name="sps12d"/>
            <w:bookmarkEnd w:id="80"/>
          </w:p>
        </w:tc>
      </w:tr>
      <w:tr w:rsidR="00D33A7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3EE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3EE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C3E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:rsidR="00EA4725" w:rsidRPr="0065690F" w:rsidRDefault="009C3E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:rsidR="00EA4725" w:rsidRPr="0065690F" w:rsidRDefault="009C3E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161-2, </w:t>
            </w:r>
            <w:proofErr w:type="spellStart"/>
            <w:r w:rsidRPr="0065690F">
              <w:rPr>
                <w:bCs/>
              </w:rPr>
              <w:t>Kunyang</w:t>
            </w:r>
            <w:proofErr w:type="spellEnd"/>
            <w:r w:rsidRPr="0065690F">
              <w:rPr>
                <w:bCs/>
              </w:rPr>
              <w:t xml:space="preserve"> St., </w:t>
            </w:r>
            <w:proofErr w:type="spellStart"/>
            <w:r w:rsidRPr="0065690F">
              <w:rPr>
                <w:bCs/>
              </w:rPr>
              <w:t>Nangang</w:t>
            </w:r>
            <w:proofErr w:type="spellEnd"/>
            <w:r w:rsidRPr="0065690F">
              <w:rPr>
                <w:bCs/>
              </w:rPr>
              <w:t xml:space="preserve"> District, Taipei City 115-61, Taiwan</w:t>
            </w:r>
          </w:p>
          <w:p w:rsidR="00EA4725" w:rsidRPr="0065690F" w:rsidRDefault="009C3E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 7313</w:t>
            </w:r>
          </w:p>
          <w:p w:rsidR="00EA4725" w:rsidRPr="0065690F" w:rsidRDefault="009C3E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 1062</w:t>
            </w:r>
          </w:p>
          <w:p w:rsidR="00EA4725" w:rsidRPr="0065690F" w:rsidRDefault="009C3EE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1587syj@fda.gov.tw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DC5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6A" w:rsidRDefault="009C3EED">
      <w:r>
        <w:separator/>
      </w:r>
    </w:p>
  </w:endnote>
  <w:endnote w:type="continuationSeparator" w:id="0">
    <w:p w:rsidR="00E4376A" w:rsidRDefault="009C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50FE" w:rsidRDefault="00DC50FE" w:rsidP="00DC50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C50FE" w:rsidRDefault="00DC50FE" w:rsidP="00DC50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C3EE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6A" w:rsidRDefault="009C3EED">
      <w:r>
        <w:separator/>
      </w:r>
    </w:p>
  </w:footnote>
  <w:footnote w:type="continuationSeparator" w:id="0">
    <w:p w:rsidR="00E4376A" w:rsidRDefault="009C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50FE">
      <w:t>G/SPS/N/TPKM/501</w:t>
    </w:r>
  </w:p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50FE">
      <w:t xml:space="preserve">- </w:t>
    </w:r>
    <w:r w:rsidRPr="00DC50FE">
      <w:fldChar w:fldCharType="begin"/>
    </w:r>
    <w:r w:rsidRPr="00DC50FE">
      <w:instrText xml:space="preserve"> PAGE </w:instrText>
    </w:r>
    <w:r w:rsidRPr="00DC50FE">
      <w:fldChar w:fldCharType="separate"/>
    </w:r>
    <w:r w:rsidRPr="00DC50FE">
      <w:rPr>
        <w:noProof/>
      </w:rPr>
      <w:t>2</w:t>
    </w:r>
    <w:r w:rsidRPr="00DC50FE">
      <w:fldChar w:fldCharType="end"/>
    </w:r>
    <w:r w:rsidRPr="00DC50FE">
      <w:t xml:space="preserve"> -</w:t>
    </w:r>
  </w:p>
  <w:p w:rsidR="00EA4725" w:rsidRPr="00DC50FE" w:rsidRDefault="00EA4725" w:rsidP="00DC50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50FE">
      <w:t>G/SPS/N/TPKM/501</w:t>
    </w:r>
  </w:p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50FE" w:rsidRPr="00DC50FE" w:rsidRDefault="00DC50FE" w:rsidP="00DC50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50FE">
      <w:t xml:space="preserve">- </w:t>
    </w:r>
    <w:r w:rsidRPr="00DC50FE">
      <w:fldChar w:fldCharType="begin"/>
    </w:r>
    <w:r w:rsidRPr="00DC50FE">
      <w:instrText xml:space="preserve"> PAGE </w:instrText>
    </w:r>
    <w:r w:rsidRPr="00DC50FE">
      <w:fldChar w:fldCharType="separate"/>
    </w:r>
    <w:r w:rsidRPr="00DC50FE">
      <w:rPr>
        <w:noProof/>
      </w:rPr>
      <w:t>2</w:t>
    </w:r>
    <w:r w:rsidRPr="00DC50FE">
      <w:fldChar w:fldCharType="end"/>
    </w:r>
    <w:r w:rsidRPr="00DC50FE">
      <w:t xml:space="preserve"> -</w:t>
    </w:r>
  </w:p>
  <w:p w:rsidR="00EA4725" w:rsidRPr="00DC50FE" w:rsidRDefault="00EA4725" w:rsidP="00DC50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3A7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50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33A7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C50F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3A7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50FE" w:rsidRDefault="00DC50F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G/SPS/N/TPKM/501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33A7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5A03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6</w:t>
          </w:r>
          <w:r w:rsidR="009C3EED"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D33A7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3EE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822B3">
            <w:rPr>
              <w:color w:val="FF0000"/>
              <w:szCs w:val="16"/>
            </w:rPr>
            <w:t>19-</w:t>
          </w:r>
          <w:r w:rsidR="0052455F">
            <w:rPr>
              <w:color w:val="FF0000"/>
              <w:szCs w:val="16"/>
            </w:rPr>
            <w:t>3890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3EE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33A7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C50F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C50F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5E3E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8E95EE" w:tentative="1">
      <w:start w:val="1"/>
      <w:numFmt w:val="lowerLetter"/>
      <w:lvlText w:val="%2."/>
      <w:lvlJc w:val="left"/>
      <w:pPr>
        <w:ind w:left="1080" w:hanging="360"/>
      </w:pPr>
    </w:lvl>
    <w:lvl w:ilvl="2" w:tplc="42B484AE" w:tentative="1">
      <w:start w:val="1"/>
      <w:numFmt w:val="lowerRoman"/>
      <w:lvlText w:val="%3."/>
      <w:lvlJc w:val="right"/>
      <w:pPr>
        <w:ind w:left="1800" w:hanging="180"/>
      </w:pPr>
    </w:lvl>
    <w:lvl w:ilvl="3" w:tplc="9A542480" w:tentative="1">
      <w:start w:val="1"/>
      <w:numFmt w:val="decimal"/>
      <w:lvlText w:val="%4."/>
      <w:lvlJc w:val="left"/>
      <w:pPr>
        <w:ind w:left="2520" w:hanging="360"/>
      </w:pPr>
    </w:lvl>
    <w:lvl w:ilvl="4" w:tplc="950A0814" w:tentative="1">
      <w:start w:val="1"/>
      <w:numFmt w:val="lowerLetter"/>
      <w:lvlText w:val="%5."/>
      <w:lvlJc w:val="left"/>
      <w:pPr>
        <w:ind w:left="3240" w:hanging="360"/>
      </w:pPr>
    </w:lvl>
    <w:lvl w:ilvl="5" w:tplc="3A82F8B4" w:tentative="1">
      <w:start w:val="1"/>
      <w:numFmt w:val="lowerRoman"/>
      <w:lvlText w:val="%6."/>
      <w:lvlJc w:val="right"/>
      <w:pPr>
        <w:ind w:left="3960" w:hanging="180"/>
      </w:pPr>
    </w:lvl>
    <w:lvl w:ilvl="6" w:tplc="C9DEF708" w:tentative="1">
      <w:start w:val="1"/>
      <w:numFmt w:val="decimal"/>
      <w:lvlText w:val="%7."/>
      <w:lvlJc w:val="left"/>
      <w:pPr>
        <w:ind w:left="4680" w:hanging="360"/>
      </w:pPr>
    </w:lvl>
    <w:lvl w:ilvl="7" w:tplc="989C1AFA" w:tentative="1">
      <w:start w:val="1"/>
      <w:numFmt w:val="lowerLetter"/>
      <w:lvlText w:val="%8."/>
      <w:lvlJc w:val="left"/>
      <w:pPr>
        <w:ind w:left="5400" w:hanging="360"/>
      </w:pPr>
    </w:lvl>
    <w:lvl w:ilvl="8" w:tplc="48AAF0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22B3"/>
    <w:rsid w:val="004B39D5"/>
    <w:rsid w:val="004E4B52"/>
    <w:rsid w:val="004F203A"/>
    <w:rsid w:val="0052455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575E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3EE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5A03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3A7E"/>
    <w:rsid w:val="00D52A9D"/>
    <w:rsid w:val="00D55AAD"/>
    <w:rsid w:val="00D66911"/>
    <w:rsid w:val="00D747AE"/>
    <w:rsid w:val="00D76A9E"/>
    <w:rsid w:val="00D9226C"/>
    <w:rsid w:val="00DA20BD"/>
    <w:rsid w:val="00DB122C"/>
    <w:rsid w:val="00DC50FE"/>
    <w:rsid w:val="00DD3BA1"/>
    <w:rsid w:val="00DE50DB"/>
    <w:rsid w:val="00DF6AE1"/>
    <w:rsid w:val="00E056C1"/>
    <w:rsid w:val="00E06B18"/>
    <w:rsid w:val="00E4376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D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TPKM/19_3211_00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3211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da.gov.t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2952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2019-06-04T07:12:00Z</dcterms:created>
  <dcterms:modified xsi:type="dcterms:W3CDTF">2019-06-06T07:08:00Z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G/SPS/N/TPKM/501</vt:lpwstr>
  </property>
</Properties>
</file>