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F343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354B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The Separate Customs Territory of Taiwan, Penghu, Kinmen and Matsu</w:t>
            </w:r>
            <w:bookmarkEnd w:id="2"/>
          </w:p>
          <w:p w:rsidR="00EA4725" w:rsidRPr="00441372" w:rsidRDefault="007F343C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4354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 and Welfare</w:t>
            </w:r>
            <w:bookmarkStart w:id="6" w:name="sps2a"/>
            <w:bookmarkEnd w:id="6"/>
          </w:p>
        </w:tc>
      </w:tr>
      <w:tr w:rsidR="004354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Food additives to be used in foods</w:t>
            </w:r>
            <w:bookmarkStart w:id="8" w:name="sps3a"/>
            <w:bookmarkEnd w:id="8"/>
          </w:p>
        </w:tc>
      </w:tr>
      <w:tr w:rsidR="004354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7F34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7F343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4354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7F343C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The Draft Amendment of Standards for Specification, Scope, Application and Limitation of Food Additives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Chinese and 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64</w:t>
            </w:r>
            <w:bookmarkEnd w:id="21"/>
          </w:p>
          <w:p w:rsidR="00EA4725" w:rsidRPr="00441372" w:rsidRDefault="00EF3561" w:rsidP="00441372">
            <w:hyperlink r:id="rId7" w:tgtFrame="_blank" w:history="1">
              <w:r w:rsidR="007F343C" w:rsidRPr="00441372">
                <w:rPr>
                  <w:color w:val="0000FF"/>
                  <w:u w:val="single"/>
                </w:rPr>
                <w:t>https://members.wto.org/crnattachments/2019/SPS/TPKM/19_4264_00_x.pdf</w:t>
              </w:r>
            </w:hyperlink>
          </w:p>
          <w:p w:rsidR="004354BF" w:rsidRPr="00441372" w:rsidRDefault="00EF3561" w:rsidP="00441372">
            <w:hyperlink r:id="rId8" w:tgtFrame="_blank" w:history="1">
              <w:r w:rsidR="007F343C" w:rsidRPr="00441372">
                <w:rPr>
                  <w:color w:val="0000FF"/>
                  <w:u w:val="single"/>
                </w:rPr>
                <w:t>https://members.wto.org/crnattachments/2019/SPS/TPKM/19_4264_01_x.pdf</w:t>
              </w:r>
            </w:hyperlink>
          </w:p>
          <w:p w:rsidR="004354BF" w:rsidRPr="00441372" w:rsidRDefault="00EF3561" w:rsidP="00441372">
            <w:hyperlink r:id="rId9" w:tgtFrame="_blank" w:history="1">
              <w:r w:rsidR="007F343C" w:rsidRPr="00441372">
                <w:rPr>
                  <w:color w:val="0000FF"/>
                  <w:u w:val="single"/>
                </w:rPr>
                <w:t>https://members.wto.org/crnattachments/2019/SPS/TPKM/19_4264_02_e.pdf</w:t>
              </w:r>
            </w:hyperlink>
          </w:p>
          <w:p w:rsidR="004354BF" w:rsidRPr="00441372" w:rsidRDefault="00EF3561" w:rsidP="00441372">
            <w:pPr>
              <w:spacing w:after="120"/>
            </w:pPr>
            <w:hyperlink r:id="rId10" w:tgtFrame="_blank" w:history="1">
              <w:r w:rsidR="007F343C" w:rsidRPr="00441372">
                <w:rPr>
                  <w:color w:val="0000FF"/>
                  <w:u w:val="single"/>
                </w:rPr>
                <w:t>https://members.wto.org/crnattachments/2019/SPS/TPKM/19_4264_03_e.pdf</w:t>
              </w:r>
            </w:hyperlink>
            <w:bookmarkStart w:id="22" w:name="sps5d"/>
            <w:bookmarkEnd w:id="22"/>
          </w:p>
        </w:tc>
      </w:tr>
      <w:tr w:rsidR="004354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Amendment of standards for scope, application and limitation of Steviol Glycoside, Monosodium L-Glutamate, Carrageenan,</w:t>
            </w:r>
            <w:r w:rsidR="001623AF">
              <w:t xml:space="preserve"> </w:t>
            </w:r>
            <w:r w:rsidRPr="0065690F">
              <w:t>Maltitol Syrup, Sodium Phosphate (</w:t>
            </w:r>
            <w:r w:rsidRPr="00451DD1">
              <w:rPr>
                <w:i/>
              </w:rPr>
              <w:t>Tribasic</w:t>
            </w:r>
            <w:r w:rsidRPr="0065690F">
              <w:t>), Sodium Phosphate (</w:t>
            </w:r>
            <w:r w:rsidRPr="00451DD1">
              <w:rPr>
                <w:i/>
              </w:rPr>
              <w:t>Tribasic, Anhydrous</w:t>
            </w:r>
            <w:r w:rsidRPr="0065690F">
              <w:t>), L-Cysteine Monohydrochloride, β-Carotene, Magnesium Sulfate, Quillaia Extracts and Sodium Hydrosulfite.</w:t>
            </w:r>
            <w:bookmarkStart w:id="24" w:name="sps6a"/>
            <w:bookmarkEnd w:id="24"/>
          </w:p>
        </w:tc>
      </w:tr>
      <w:tr w:rsidR="004354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4354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7F343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JECFA specification</w:t>
            </w:r>
            <w:bookmarkEnd w:id="40"/>
          </w:p>
          <w:p w:rsidR="00EA4725" w:rsidRPr="00441372" w:rsidRDefault="007F343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7F343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7F343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7F343C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7F343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7F343C" w:rsidP="001623AF">
            <w:pPr>
              <w:spacing w:before="240" w:after="120"/>
            </w:pPr>
            <w:bookmarkStart w:id="54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4354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3AF" w:rsidRDefault="007F343C" w:rsidP="001623AF">
            <w:pPr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35745D" w:rsidRDefault="007F343C" w:rsidP="00A36B1D">
            <w:pPr>
              <w:spacing w:after="120"/>
            </w:pPr>
            <w:r w:rsidRPr="0065690F">
              <w:t>The Draft Amendment of Standards for Specification, Scope, Application and Limitation of Food Additives (available in English, 28 pages) (MOHW Food No.1081300200,</w:t>
            </w:r>
            <w:r w:rsidR="001623AF">
              <w:t xml:space="preserve"> </w:t>
            </w:r>
            <w:r w:rsidRPr="0065690F">
              <w:t>31 </w:t>
            </w:r>
            <w:r w:rsidR="001623AF">
              <w:t>July </w:t>
            </w:r>
            <w:r w:rsidRPr="0065690F">
              <w:t xml:space="preserve">2019) is available in English from the National Notification Authority, National Enquiry Point, and Ministry of Health and Welfare. </w:t>
            </w:r>
          </w:p>
          <w:p w:rsidR="00EA4725" w:rsidRPr="00441372" w:rsidRDefault="007F343C" w:rsidP="001623AF">
            <w:pPr>
              <w:spacing w:after="120"/>
            </w:pPr>
            <w:r w:rsidRPr="0065690F">
              <w:t>The standards will be published in the Official Government Gazette when adopted.</w:t>
            </w:r>
            <w:r w:rsidR="001623AF">
              <w:t xml:space="preserve"> </w:t>
            </w:r>
            <w:r w:rsidRPr="0065690F">
              <w:t xml:space="preserve">The full text may be downloaded from the following website: </w:t>
            </w:r>
            <w:hyperlink r:id="rId11" w:tgtFrame="_blank" w:history="1">
              <w:r w:rsidRPr="0065690F">
                <w:rPr>
                  <w:color w:val="0000FF"/>
                  <w:u w:val="single"/>
                </w:rPr>
                <w:t>http://www.fda.gov.tw/tc/news.aspx?cid=3</w:t>
              </w:r>
            </w:hyperlink>
            <w:bookmarkStart w:id="57" w:name="sps9a"/>
            <w:bookmarkEnd w:id="57"/>
            <w:r w:rsidRPr="0065690F">
              <w:rPr>
                <w:bCs/>
              </w:rPr>
              <w:t xml:space="preserve"> (available in Chinese and English)</w:t>
            </w:r>
            <w:bookmarkStart w:id="58" w:name="sps9b"/>
            <w:bookmarkEnd w:id="58"/>
          </w:p>
        </w:tc>
      </w:tr>
      <w:tr w:rsidR="004354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:rsidR="00EA4725" w:rsidRPr="00441372" w:rsidRDefault="007F343C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4354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:rsidR="00EA4725" w:rsidRPr="00441372" w:rsidRDefault="007F343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4354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34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3AF" w:rsidRDefault="007F343C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="00D364AD" w:rsidRPr="0065690F">
              <w:t>6 October 2019</w:t>
            </w:r>
          </w:p>
          <w:p w:rsidR="00EA4725" w:rsidRDefault="007F343C" w:rsidP="001623AF">
            <w:pPr>
              <w:spacing w:after="120"/>
            </w:pPr>
            <w:bookmarkStart w:id="74" w:name="X_SPS_Reg_12C"/>
            <w:bookmarkEnd w:id="73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77" w:name="sps12c"/>
            <w:bookmarkEnd w:id="77"/>
            <w:proofErr w:type="gramEnd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364AD" w:rsidRPr="00441372" w:rsidRDefault="00D364AD" w:rsidP="00D364AD">
            <w:pPr>
              <w:spacing w:before="120"/>
            </w:pPr>
            <w:r w:rsidRPr="0065690F">
              <w:t>Food and Drug Administration</w:t>
            </w:r>
          </w:p>
          <w:p w:rsidR="00D364AD" w:rsidRPr="0065690F" w:rsidRDefault="00D364AD" w:rsidP="00D364AD">
            <w:r w:rsidRPr="0065690F">
              <w:t>Ministry of Health and Welfare</w:t>
            </w:r>
          </w:p>
          <w:p w:rsidR="00D364AD" w:rsidRPr="0065690F" w:rsidRDefault="00D364AD" w:rsidP="00D364AD">
            <w:r w:rsidRPr="0065690F">
              <w:t xml:space="preserve">No.161-2, </w:t>
            </w:r>
            <w:proofErr w:type="spellStart"/>
            <w:r w:rsidRPr="0065690F">
              <w:t>Kunyang</w:t>
            </w:r>
            <w:proofErr w:type="spellEnd"/>
            <w:r w:rsidRPr="0065690F">
              <w:t xml:space="preserve"> St, </w:t>
            </w:r>
            <w:proofErr w:type="spellStart"/>
            <w:r w:rsidRPr="0065690F">
              <w:t>Nangang</w:t>
            </w:r>
            <w:proofErr w:type="spellEnd"/>
            <w:r w:rsidRPr="0065690F">
              <w:t xml:space="preserve"> District, </w:t>
            </w:r>
          </w:p>
          <w:p w:rsidR="00D364AD" w:rsidRPr="0065690F" w:rsidRDefault="00D364AD" w:rsidP="00D364AD">
            <w:r w:rsidRPr="0065690F">
              <w:t>Taipei City 115-61, Taiwan</w:t>
            </w:r>
          </w:p>
          <w:p w:rsidR="00D364AD" w:rsidRPr="0065690F" w:rsidRDefault="00D364AD" w:rsidP="00D364AD">
            <w:r w:rsidRPr="0065690F">
              <w:t xml:space="preserve">Tel: +(886 2) 2787 8000 </w:t>
            </w:r>
            <w:proofErr w:type="spellStart"/>
            <w:r w:rsidRPr="0065690F">
              <w:t>ext</w:t>
            </w:r>
            <w:proofErr w:type="spellEnd"/>
            <w:r w:rsidRPr="0065690F">
              <w:t xml:space="preserve"> 7382</w:t>
            </w:r>
          </w:p>
          <w:p w:rsidR="00D364AD" w:rsidRPr="001623AF" w:rsidRDefault="00D364AD" w:rsidP="00D364AD">
            <w:pPr>
              <w:rPr>
                <w:lang w:val="fr-CH"/>
              </w:rPr>
            </w:pPr>
            <w:proofErr w:type="gramStart"/>
            <w:r w:rsidRPr="001623AF">
              <w:rPr>
                <w:lang w:val="fr-CH"/>
              </w:rPr>
              <w:t>Fax:</w:t>
            </w:r>
            <w:proofErr w:type="gramEnd"/>
            <w:r w:rsidRPr="001623AF">
              <w:rPr>
                <w:lang w:val="fr-CH"/>
              </w:rPr>
              <w:t xml:space="preserve"> +(886 2) 2653 1062</w:t>
            </w:r>
          </w:p>
          <w:p w:rsidR="00D364AD" w:rsidRPr="001623AF" w:rsidRDefault="00D364AD" w:rsidP="00A36B1D">
            <w:pPr>
              <w:spacing w:after="120"/>
              <w:rPr>
                <w:lang w:val="fr-CH"/>
              </w:rPr>
            </w:pPr>
            <w:proofErr w:type="gramStart"/>
            <w:r w:rsidRPr="001623AF">
              <w:rPr>
                <w:lang w:val="fr-CH"/>
              </w:rPr>
              <w:t>E-mail:</w:t>
            </w:r>
            <w:proofErr w:type="gramEnd"/>
            <w:r w:rsidRPr="001623AF">
              <w:rPr>
                <w:lang w:val="fr-CH"/>
              </w:rPr>
              <w:t xml:space="preserve"> chensy@fda.gov.tw</w:t>
            </w:r>
          </w:p>
          <w:p w:rsidR="004354BF" w:rsidRPr="0065690F" w:rsidRDefault="007F343C" w:rsidP="00441372">
            <w:r w:rsidRPr="0065690F">
              <w:t>Bureau of Animal and Plant Health Inspection and Quarantine,</w:t>
            </w:r>
          </w:p>
          <w:p w:rsidR="004354BF" w:rsidRPr="0065690F" w:rsidRDefault="007F343C" w:rsidP="00441372">
            <w:r w:rsidRPr="0065690F">
              <w:t>Council of Agriculture</w:t>
            </w:r>
          </w:p>
          <w:p w:rsidR="004354BF" w:rsidRPr="0065690F" w:rsidRDefault="007F343C" w:rsidP="00441372">
            <w:r w:rsidRPr="0065690F">
              <w:t>9F., No. 100, Sec. 2, Heping W. Rd.</w:t>
            </w:r>
          </w:p>
          <w:p w:rsidR="004354BF" w:rsidRPr="0065690F" w:rsidRDefault="007F343C" w:rsidP="00441372">
            <w:r w:rsidRPr="0065690F">
              <w:t>Zhongzheng Dist. 10070</w:t>
            </w:r>
          </w:p>
          <w:p w:rsidR="004354BF" w:rsidRPr="0065690F" w:rsidRDefault="007F343C" w:rsidP="00441372">
            <w:r w:rsidRPr="0065690F">
              <w:t>Taipei City, Taiwan</w:t>
            </w:r>
          </w:p>
          <w:p w:rsidR="004354BF" w:rsidRPr="0065690F" w:rsidRDefault="007F343C" w:rsidP="00441372">
            <w:proofErr w:type="gramStart"/>
            <w:r w:rsidRPr="0065690F">
              <w:t>Tel:+(</w:t>
            </w:r>
            <w:proofErr w:type="gramEnd"/>
            <w:r w:rsidRPr="0065690F">
              <w:t>886 2) 2343 1401</w:t>
            </w:r>
          </w:p>
          <w:p w:rsidR="004354BF" w:rsidRPr="001623AF" w:rsidRDefault="007F343C" w:rsidP="00441372">
            <w:pPr>
              <w:rPr>
                <w:lang w:val="fr-CH"/>
              </w:rPr>
            </w:pPr>
            <w:proofErr w:type="gramStart"/>
            <w:r w:rsidRPr="001623AF">
              <w:rPr>
                <w:lang w:val="fr-CH"/>
              </w:rPr>
              <w:t>Fax:+(</w:t>
            </w:r>
            <w:proofErr w:type="gramEnd"/>
            <w:r w:rsidRPr="001623AF">
              <w:rPr>
                <w:lang w:val="fr-CH"/>
              </w:rPr>
              <w:t>886 2) 2332 2200</w:t>
            </w:r>
          </w:p>
          <w:p w:rsidR="004354BF" w:rsidRPr="001623AF" w:rsidRDefault="007F343C" w:rsidP="00441372">
            <w:pPr>
              <w:rPr>
                <w:lang w:val="fr-CH"/>
              </w:rPr>
            </w:pPr>
            <w:proofErr w:type="gramStart"/>
            <w:r w:rsidRPr="001623AF">
              <w:rPr>
                <w:lang w:val="fr-CH"/>
              </w:rPr>
              <w:t>E-mail:</w:t>
            </w:r>
            <w:proofErr w:type="gramEnd"/>
            <w:r w:rsidR="001623AF">
              <w:rPr>
                <w:lang w:val="fr-CH"/>
              </w:rPr>
              <w:t xml:space="preserve"> </w:t>
            </w:r>
            <w:r w:rsidRPr="001623AF">
              <w:rPr>
                <w:lang w:val="fr-CH"/>
              </w:rPr>
              <w:t>wtosps@mail.baphiq.gov.tw</w:t>
            </w:r>
          </w:p>
          <w:p w:rsidR="004354BF" w:rsidRPr="0065690F" w:rsidRDefault="007F343C" w:rsidP="00441372">
            <w:pPr>
              <w:spacing w:after="120"/>
            </w:pPr>
            <w:r w:rsidRPr="0065690F">
              <w:t xml:space="preserve">Website: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https://www.baphiq.gov.tw/</w:t>
              </w:r>
            </w:hyperlink>
            <w:bookmarkStart w:id="80" w:name="sps12d"/>
            <w:bookmarkEnd w:id="80"/>
          </w:p>
        </w:tc>
      </w:tr>
      <w:tr w:rsidR="004354B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F343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F343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84" w:name="sps13b"/>
            <w:bookmarkEnd w:id="84"/>
            <w:proofErr w:type="gramEnd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7F34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and Drug Administration</w:t>
            </w:r>
          </w:p>
          <w:p w:rsidR="00EA4725" w:rsidRPr="0065690F" w:rsidRDefault="007F34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 and Welfare</w:t>
            </w:r>
          </w:p>
          <w:p w:rsidR="00EA4725" w:rsidRPr="0065690F" w:rsidRDefault="007F34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No.161-2, Kunyang St, Nangang District, Taipei City 115-61, Taiwan</w:t>
            </w:r>
          </w:p>
          <w:p w:rsidR="00EA4725" w:rsidRPr="0065690F" w:rsidRDefault="007F34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+(886 2) 27878000 ext 7378</w:t>
            </w:r>
          </w:p>
          <w:p w:rsidR="00EA4725" w:rsidRPr="0065690F" w:rsidRDefault="007F34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+(886 2) 26531062</w:t>
            </w:r>
          </w:p>
          <w:p w:rsidR="00EA4725" w:rsidRPr="0065690F" w:rsidRDefault="007F343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chihaolee@fda.gov.tw</w:t>
            </w:r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2739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5EA" w:rsidRDefault="007F343C">
      <w:r>
        <w:separator/>
      </w:r>
    </w:p>
  </w:endnote>
  <w:endnote w:type="continuationSeparator" w:id="0">
    <w:p w:rsidR="008075EA" w:rsidRDefault="007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739F2" w:rsidRDefault="002739F2" w:rsidP="002739F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739F2" w:rsidRDefault="002739F2" w:rsidP="002739F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F343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5EA" w:rsidRDefault="007F343C">
      <w:r>
        <w:separator/>
      </w:r>
    </w:p>
  </w:footnote>
  <w:footnote w:type="continuationSeparator" w:id="0">
    <w:p w:rsidR="008075EA" w:rsidRDefault="007F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9F2" w:rsidRPr="002739F2" w:rsidRDefault="002739F2" w:rsidP="002739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9F2">
      <w:t>G/SPS/N/TPKM/504</w:t>
    </w:r>
  </w:p>
  <w:p w:rsidR="002739F2" w:rsidRPr="002739F2" w:rsidRDefault="002739F2" w:rsidP="002739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739F2" w:rsidRPr="002739F2" w:rsidRDefault="002739F2" w:rsidP="002739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9F2">
      <w:t xml:space="preserve">- </w:t>
    </w:r>
    <w:r w:rsidRPr="002739F2">
      <w:fldChar w:fldCharType="begin"/>
    </w:r>
    <w:r w:rsidRPr="002739F2">
      <w:instrText xml:space="preserve"> PAGE </w:instrText>
    </w:r>
    <w:r w:rsidRPr="002739F2">
      <w:fldChar w:fldCharType="separate"/>
    </w:r>
    <w:r w:rsidRPr="002739F2">
      <w:rPr>
        <w:noProof/>
      </w:rPr>
      <w:t>2</w:t>
    </w:r>
    <w:r w:rsidRPr="002739F2">
      <w:fldChar w:fldCharType="end"/>
    </w:r>
    <w:r w:rsidRPr="002739F2">
      <w:t xml:space="preserve"> -</w:t>
    </w:r>
  </w:p>
  <w:p w:rsidR="00EA4725" w:rsidRPr="002739F2" w:rsidRDefault="00EA4725" w:rsidP="002739F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9F2" w:rsidRPr="002739F2" w:rsidRDefault="002739F2" w:rsidP="002739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9F2">
      <w:t>G/SPS/N/TPKM/504</w:t>
    </w:r>
  </w:p>
  <w:p w:rsidR="002739F2" w:rsidRPr="002739F2" w:rsidRDefault="002739F2" w:rsidP="002739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739F2" w:rsidRPr="002739F2" w:rsidRDefault="002739F2" w:rsidP="002739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9F2">
      <w:t xml:space="preserve">- </w:t>
    </w:r>
    <w:r w:rsidRPr="002739F2">
      <w:fldChar w:fldCharType="begin"/>
    </w:r>
    <w:r w:rsidRPr="002739F2">
      <w:instrText xml:space="preserve"> PAGE </w:instrText>
    </w:r>
    <w:r w:rsidRPr="002739F2">
      <w:fldChar w:fldCharType="separate"/>
    </w:r>
    <w:r w:rsidRPr="002739F2">
      <w:rPr>
        <w:noProof/>
      </w:rPr>
      <w:t>2</w:t>
    </w:r>
    <w:r w:rsidRPr="002739F2">
      <w:fldChar w:fldCharType="end"/>
    </w:r>
    <w:r w:rsidRPr="002739F2">
      <w:t xml:space="preserve"> -</w:t>
    </w:r>
  </w:p>
  <w:p w:rsidR="00EA4725" w:rsidRPr="002739F2" w:rsidRDefault="00EA4725" w:rsidP="002739F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354B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739F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4354B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02F9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354B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739F2" w:rsidRDefault="002739F2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G/SPS/N/TPKM/504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354B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E3491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7 August 2019</w:t>
          </w:r>
        </w:p>
      </w:tc>
    </w:tr>
    <w:tr w:rsidR="004354B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F343C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BE3491">
            <w:rPr>
              <w:color w:val="FF0000"/>
              <w:szCs w:val="16"/>
            </w:rPr>
            <w:t>19-5163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F343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4354B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739F2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739F2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842C3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CB81C56" w:tentative="1">
      <w:start w:val="1"/>
      <w:numFmt w:val="lowerLetter"/>
      <w:lvlText w:val="%2."/>
      <w:lvlJc w:val="left"/>
      <w:pPr>
        <w:ind w:left="1080" w:hanging="360"/>
      </w:pPr>
    </w:lvl>
    <w:lvl w:ilvl="2" w:tplc="4FFA9230" w:tentative="1">
      <w:start w:val="1"/>
      <w:numFmt w:val="lowerRoman"/>
      <w:lvlText w:val="%3."/>
      <w:lvlJc w:val="right"/>
      <w:pPr>
        <w:ind w:left="1800" w:hanging="180"/>
      </w:pPr>
    </w:lvl>
    <w:lvl w:ilvl="3" w:tplc="AD2E2AD8" w:tentative="1">
      <w:start w:val="1"/>
      <w:numFmt w:val="decimal"/>
      <w:lvlText w:val="%4."/>
      <w:lvlJc w:val="left"/>
      <w:pPr>
        <w:ind w:left="2520" w:hanging="360"/>
      </w:pPr>
    </w:lvl>
    <w:lvl w:ilvl="4" w:tplc="E9DE942E" w:tentative="1">
      <w:start w:val="1"/>
      <w:numFmt w:val="lowerLetter"/>
      <w:lvlText w:val="%5."/>
      <w:lvlJc w:val="left"/>
      <w:pPr>
        <w:ind w:left="3240" w:hanging="360"/>
      </w:pPr>
    </w:lvl>
    <w:lvl w:ilvl="5" w:tplc="11765C0A" w:tentative="1">
      <w:start w:val="1"/>
      <w:numFmt w:val="lowerRoman"/>
      <w:lvlText w:val="%6."/>
      <w:lvlJc w:val="right"/>
      <w:pPr>
        <w:ind w:left="3960" w:hanging="180"/>
      </w:pPr>
    </w:lvl>
    <w:lvl w:ilvl="6" w:tplc="608EB6E8" w:tentative="1">
      <w:start w:val="1"/>
      <w:numFmt w:val="decimal"/>
      <w:lvlText w:val="%7."/>
      <w:lvlJc w:val="left"/>
      <w:pPr>
        <w:ind w:left="4680" w:hanging="360"/>
      </w:pPr>
    </w:lvl>
    <w:lvl w:ilvl="7" w:tplc="6EE0F14E" w:tentative="1">
      <w:start w:val="1"/>
      <w:numFmt w:val="lowerLetter"/>
      <w:lvlText w:val="%8."/>
      <w:lvlJc w:val="left"/>
      <w:pPr>
        <w:ind w:left="5400" w:hanging="360"/>
      </w:pPr>
    </w:lvl>
    <w:lvl w:ilvl="8" w:tplc="BC86FD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23AF"/>
    <w:rsid w:val="00182B84"/>
    <w:rsid w:val="001E291F"/>
    <w:rsid w:val="001E596A"/>
    <w:rsid w:val="00233408"/>
    <w:rsid w:val="0027067B"/>
    <w:rsid w:val="00272C98"/>
    <w:rsid w:val="002739F2"/>
    <w:rsid w:val="002A67C2"/>
    <w:rsid w:val="002C2634"/>
    <w:rsid w:val="00334D8B"/>
    <w:rsid w:val="0035602E"/>
    <w:rsid w:val="003572B4"/>
    <w:rsid w:val="0035745D"/>
    <w:rsid w:val="003817C7"/>
    <w:rsid w:val="00395125"/>
    <w:rsid w:val="003E2958"/>
    <w:rsid w:val="00422B6F"/>
    <w:rsid w:val="00423377"/>
    <w:rsid w:val="004354BF"/>
    <w:rsid w:val="00441372"/>
    <w:rsid w:val="00451DD1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37CD"/>
    <w:rsid w:val="00785406"/>
    <w:rsid w:val="007B5A4F"/>
    <w:rsid w:val="007B624B"/>
    <w:rsid w:val="007B635B"/>
    <w:rsid w:val="007E510C"/>
    <w:rsid w:val="007E6507"/>
    <w:rsid w:val="007F2B8E"/>
    <w:rsid w:val="007F343C"/>
    <w:rsid w:val="00807247"/>
    <w:rsid w:val="008075EA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36B1D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3491"/>
    <w:rsid w:val="00BE5468"/>
    <w:rsid w:val="00C02F9F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64AD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3561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TPKM/19_4264_01_x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PKM/19_4264_00_x.pdf" TargetMode="External"/><Relationship Id="rId12" Type="http://schemas.openxmlformats.org/officeDocument/2006/relationships/hyperlink" Target="https://www.baphiq.gov.tw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da.gov.tw/tc/news.aspx?cid=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embers.wto.org/crnattachments/2019/SPS/TPKM/19_4264_03_e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9/SPS/TPKM/19_4264_02_e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570</Words>
  <Characters>3596</Characters>
  <Application>Microsoft Office Word</Application>
  <DocSecurity>0</DocSecurity>
  <Lines>92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9</cp:revision>
  <dcterms:created xsi:type="dcterms:W3CDTF">2019-08-07T09:24:00Z</dcterms:created>
  <dcterms:modified xsi:type="dcterms:W3CDTF">2019-08-07T12:52:00Z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G/SPS/N/TPKM/504</vt:lpwstr>
  </property>
  <property fmtid="{D5CDD505-2E9C-101B-9397-08002B2CF9AE}" pid="3" name="TitusGUID">
    <vt:lpwstr>bdad928a-6269-4127-bfe9-d8a4d29907fa</vt:lpwstr>
  </property>
  <property fmtid="{D5CDD505-2E9C-101B-9397-08002B2CF9AE}" pid="4" name="WTOCLASSIFICATION">
    <vt:lpwstr>WTO OFFICIAL</vt:lpwstr>
  </property>
</Properties>
</file>