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0596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D51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30596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Jams, jellies and marmalades</w:t>
            </w:r>
            <w:bookmarkStart w:id="3" w:name="sps3a"/>
            <w:bookmarkEnd w:id="3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059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059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947:2019, Jams, jellies and marmalades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</w:t>
            </w:r>
            <w:bookmarkEnd w:id="10"/>
          </w:p>
          <w:p w:rsidR="00EA4725" w:rsidRPr="00441372" w:rsidRDefault="000438F4" w:rsidP="00441372">
            <w:pPr>
              <w:spacing w:after="120"/>
            </w:pPr>
            <w:hyperlink r:id="rId7" w:tgtFrame="_blank" w:history="1">
              <w:r w:rsidR="0030596B">
                <w:rPr>
                  <w:color w:val="0000FF"/>
                  <w:u w:val="single"/>
                </w:rPr>
                <w:t>https://members.wto.org/crnattachments/2019/SPS/UGA/19_0748_00_e.pdf</w:t>
              </w:r>
            </w:hyperlink>
            <w:bookmarkStart w:id="11" w:name="sps5d"/>
            <w:bookmarkEnd w:id="11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sampling and test of jams, jellies and marmalades intended for direct human consumption.</w:t>
            </w:r>
            <w:bookmarkStart w:id="12" w:name="sps6a"/>
            <w:bookmarkEnd w:id="12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059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296-2009, Standard for Jams, Jellies and Marmalades</w:t>
            </w:r>
            <w:bookmarkEnd w:id="20"/>
          </w:p>
          <w:p w:rsidR="00EA4725" w:rsidRPr="00441372" w:rsidRDefault="003059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059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059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059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059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0596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E1147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96B" w:rsidRDefault="0030596B" w:rsidP="00E11472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/>
              <w:ind w:left="336"/>
            </w:pPr>
            <w:proofErr w:type="spellStart"/>
            <w:r>
              <w:t>EAS</w:t>
            </w:r>
            <w:proofErr w:type="spellEnd"/>
            <w:r>
              <w:t xml:space="preserve"> 38, General standard for labelling of pre-packaged foods</w:t>
            </w:r>
          </w:p>
          <w:p w:rsidR="003D51F1" w:rsidRDefault="0030596B" w:rsidP="000438F4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4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3D51F1" w:rsidRDefault="0030596B" w:rsidP="000438F4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4" w:hanging="357"/>
              <w:contextualSpacing w:val="0"/>
            </w:pPr>
            <w:r>
              <w:t>ISO 6636-2, Fruits, vegetables and derived pro</w:t>
            </w:r>
            <w:bookmarkStart w:id="29" w:name="_GoBack"/>
            <w:bookmarkEnd w:id="29"/>
            <w:r>
              <w:t>ducts - Determination of zinc content - Part 2: Atomic absorption spectrometric method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ISO 6634, Fruits, vegetables and derived products - Determination of arsenic content - Silver diethyldithiocarbamate spectrophotometric method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ISO 7952, Fruits, vegetables and derived products - Determination of copper content - Method using flame atomic absorption spectrometry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ISO 6633, Fruits, vegetables and derived products - Determination of lead content - Flameless atomic absorption spectrometric method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ISO 2447, Fruit and vegetable products - Determination of tin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 xml:space="preserve">Codex </w:t>
            </w:r>
            <w:proofErr w:type="spellStart"/>
            <w:r>
              <w:t>stan</w:t>
            </w:r>
            <w:proofErr w:type="spellEnd"/>
            <w:r>
              <w:t xml:space="preserve"> 192 General standard for food additives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ISO 2173, Fruit and vegetable products - Determination of soluble solids - Refractometric method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>Codex 296, Codex standard for jams, jellies and marmalades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36"/>
            </w:pPr>
            <w:r>
              <w:t xml:space="preserve">ISO 7251, Microbiology of food and animal feeding stuffs - Horizontal method for the detection and enumeration of presumptive </w:t>
            </w:r>
            <w:r w:rsidRPr="0030596B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3D51F1" w:rsidRDefault="0030596B" w:rsidP="00E11472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336"/>
            </w:pPr>
            <w:r>
              <w:t>Uganda Gazette</w:t>
            </w:r>
            <w:bookmarkStart w:id="30" w:name="sps9a"/>
            <w:bookmarkEnd w:id="30"/>
            <w:r w:rsidRPr="0030596B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30596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3059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596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8 April 2019</w:t>
            </w:r>
            <w:bookmarkEnd w:id="39"/>
          </w:p>
          <w:p w:rsidR="00EA4725" w:rsidRPr="00441372" w:rsidRDefault="0030596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3D51F1" w:rsidRDefault="0030596B">
            <w:r>
              <w:t>Uganda National Bureau of Standards</w:t>
            </w:r>
          </w:p>
          <w:p w:rsidR="003D51F1" w:rsidRDefault="0030596B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P.O. Box 6329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Kampala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Uganda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Tel: +(256) 4 1733 3250/1/2</w:t>
            </w:r>
          </w:p>
          <w:p w:rsidR="003D51F1" w:rsidRPr="003036A2" w:rsidRDefault="0030596B">
            <w:pPr>
              <w:rPr>
                <w:lang w:val="fr-CH"/>
              </w:rPr>
            </w:pPr>
            <w:proofErr w:type="gramStart"/>
            <w:r w:rsidRPr="003036A2">
              <w:rPr>
                <w:lang w:val="fr-CH"/>
              </w:rPr>
              <w:t>Fax:</w:t>
            </w:r>
            <w:proofErr w:type="gramEnd"/>
            <w:r w:rsidRPr="003036A2">
              <w:rPr>
                <w:lang w:val="fr-CH"/>
              </w:rPr>
              <w:t xml:space="preserve"> +(256) 4 1428 6123</w:t>
            </w:r>
          </w:p>
          <w:p w:rsidR="003D51F1" w:rsidRPr="003036A2" w:rsidRDefault="0030596B">
            <w:pPr>
              <w:rPr>
                <w:lang w:val="fr-CH"/>
              </w:rPr>
            </w:pPr>
            <w:proofErr w:type="gramStart"/>
            <w:r w:rsidRPr="003036A2">
              <w:rPr>
                <w:lang w:val="fr-CH"/>
              </w:rPr>
              <w:t>E-mail:</w:t>
            </w:r>
            <w:proofErr w:type="gramEnd"/>
            <w:r w:rsidRPr="003036A2">
              <w:rPr>
                <w:lang w:val="fr-CH"/>
              </w:rPr>
              <w:t xml:space="preserve"> info@unbs.go.ug</w:t>
            </w:r>
          </w:p>
          <w:p w:rsidR="003D51F1" w:rsidRDefault="0030596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3D51F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59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596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D51F1" w:rsidRDefault="0030596B">
            <w:r>
              <w:t>Uganda National Bureau of Standards</w:t>
            </w:r>
          </w:p>
          <w:p w:rsidR="003D51F1" w:rsidRDefault="0030596B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P.O. Box 6329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Kampala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Uganda</w:t>
            </w:r>
          </w:p>
          <w:p w:rsidR="003D51F1" w:rsidRPr="003036A2" w:rsidRDefault="0030596B">
            <w:pPr>
              <w:rPr>
                <w:lang w:val="es-ES"/>
              </w:rPr>
            </w:pPr>
            <w:r w:rsidRPr="003036A2">
              <w:rPr>
                <w:lang w:val="es-ES"/>
              </w:rPr>
              <w:t>Tel: +(256) 4 1733 3250/1/2</w:t>
            </w:r>
          </w:p>
          <w:p w:rsidR="003D51F1" w:rsidRPr="003036A2" w:rsidRDefault="0030596B">
            <w:pPr>
              <w:rPr>
                <w:lang w:val="fr-CH"/>
              </w:rPr>
            </w:pPr>
            <w:proofErr w:type="gramStart"/>
            <w:r w:rsidRPr="003036A2">
              <w:rPr>
                <w:lang w:val="fr-CH"/>
              </w:rPr>
              <w:t>Fax:</w:t>
            </w:r>
            <w:proofErr w:type="gramEnd"/>
            <w:r w:rsidRPr="003036A2">
              <w:rPr>
                <w:lang w:val="fr-CH"/>
              </w:rPr>
              <w:t xml:space="preserve"> +(256) 4 1428 6123</w:t>
            </w:r>
          </w:p>
          <w:p w:rsidR="003D51F1" w:rsidRPr="003036A2" w:rsidRDefault="0030596B">
            <w:pPr>
              <w:rPr>
                <w:lang w:val="fr-CH"/>
              </w:rPr>
            </w:pPr>
            <w:proofErr w:type="gramStart"/>
            <w:r w:rsidRPr="003036A2">
              <w:rPr>
                <w:lang w:val="fr-CH"/>
              </w:rPr>
              <w:t>E-mail:</w:t>
            </w:r>
            <w:proofErr w:type="gramEnd"/>
            <w:r w:rsidRPr="003036A2">
              <w:rPr>
                <w:lang w:val="fr-CH"/>
              </w:rPr>
              <w:t xml:space="preserve"> info@unbs.go.ug</w:t>
            </w:r>
          </w:p>
          <w:p w:rsidR="003D51F1" w:rsidRDefault="0030596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0438F4" w:rsidP="00441372"/>
    <w:sectPr w:rsidR="007141CF" w:rsidRPr="00441372" w:rsidSect="00303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A4" w:rsidRDefault="0030596B">
      <w:r>
        <w:separator/>
      </w:r>
    </w:p>
  </w:endnote>
  <w:endnote w:type="continuationSeparator" w:id="0">
    <w:p w:rsidR="00317DA4" w:rsidRDefault="0030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036A2" w:rsidRDefault="003036A2" w:rsidP="003036A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036A2" w:rsidRDefault="003036A2" w:rsidP="003036A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0596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A4" w:rsidRDefault="0030596B">
      <w:r>
        <w:separator/>
      </w:r>
    </w:p>
  </w:footnote>
  <w:footnote w:type="continuationSeparator" w:id="0">
    <w:p w:rsidR="00317DA4" w:rsidRDefault="0030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36A2">
      <w:t>G/SPS/N/</w:t>
    </w:r>
    <w:proofErr w:type="spellStart"/>
    <w:r w:rsidRPr="003036A2">
      <w:t>UGA</w:t>
    </w:r>
    <w:proofErr w:type="spellEnd"/>
    <w:r w:rsidRPr="003036A2">
      <w:t>/64</w:t>
    </w:r>
  </w:p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36A2">
      <w:t xml:space="preserve">- </w:t>
    </w:r>
    <w:r w:rsidRPr="003036A2">
      <w:fldChar w:fldCharType="begin"/>
    </w:r>
    <w:r w:rsidRPr="003036A2">
      <w:instrText xml:space="preserve"> PAGE </w:instrText>
    </w:r>
    <w:r w:rsidRPr="003036A2">
      <w:fldChar w:fldCharType="separate"/>
    </w:r>
    <w:r w:rsidR="000438F4">
      <w:rPr>
        <w:noProof/>
      </w:rPr>
      <w:t>2</w:t>
    </w:r>
    <w:r w:rsidRPr="003036A2">
      <w:fldChar w:fldCharType="end"/>
    </w:r>
    <w:r w:rsidRPr="003036A2">
      <w:t xml:space="preserve"> -</w:t>
    </w:r>
  </w:p>
  <w:p w:rsidR="00EA4725" w:rsidRPr="003036A2" w:rsidRDefault="000438F4" w:rsidP="003036A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36A2">
      <w:t>G/SPS/N/</w:t>
    </w:r>
    <w:proofErr w:type="spellStart"/>
    <w:r w:rsidRPr="003036A2">
      <w:t>UGA</w:t>
    </w:r>
    <w:proofErr w:type="spellEnd"/>
    <w:r w:rsidRPr="003036A2">
      <w:t>/64</w:t>
    </w:r>
  </w:p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36A2" w:rsidRPr="003036A2" w:rsidRDefault="003036A2" w:rsidP="003036A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36A2">
      <w:t xml:space="preserve">- </w:t>
    </w:r>
    <w:r w:rsidRPr="003036A2">
      <w:fldChar w:fldCharType="begin"/>
    </w:r>
    <w:r w:rsidRPr="003036A2">
      <w:instrText xml:space="preserve"> PAGE </w:instrText>
    </w:r>
    <w:r w:rsidRPr="003036A2">
      <w:fldChar w:fldCharType="separate"/>
    </w:r>
    <w:r w:rsidRPr="003036A2">
      <w:rPr>
        <w:noProof/>
      </w:rPr>
      <w:t>2</w:t>
    </w:r>
    <w:r w:rsidRPr="003036A2">
      <w:fldChar w:fldCharType="end"/>
    </w:r>
    <w:r w:rsidRPr="003036A2">
      <w:t xml:space="preserve"> -</w:t>
    </w:r>
  </w:p>
  <w:p w:rsidR="00EA4725" w:rsidRPr="003036A2" w:rsidRDefault="000438F4" w:rsidP="003036A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51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38F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36A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D51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036A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438F4" w:rsidP="00422B6F">
          <w:pPr>
            <w:jc w:val="right"/>
            <w:rPr>
              <w:b/>
              <w:szCs w:val="16"/>
            </w:rPr>
          </w:pPr>
        </w:p>
      </w:tc>
    </w:tr>
    <w:tr w:rsidR="003D51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438F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036A2" w:rsidRDefault="003036A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/64</w:t>
          </w:r>
        </w:p>
        <w:bookmarkEnd w:id="47"/>
        <w:p w:rsidR="00656ABC" w:rsidRPr="00EA4725" w:rsidRDefault="000438F4" w:rsidP="00656ABC">
          <w:pPr>
            <w:jc w:val="right"/>
            <w:rPr>
              <w:b/>
              <w:szCs w:val="16"/>
            </w:rPr>
          </w:pPr>
        </w:p>
      </w:tc>
    </w:tr>
    <w:tr w:rsidR="003D51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38F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596B" w:rsidP="00422B6F">
          <w:pPr>
            <w:jc w:val="right"/>
            <w:rPr>
              <w:szCs w:val="16"/>
            </w:rPr>
          </w:pPr>
          <w:bookmarkStart w:id="48" w:name="spsDateDistribution"/>
          <w:r>
            <w:t>7 February 2019</w:t>
          </w:r>
          <w:bookmarkStart w:id="49" w:name="bmkDate"/>
          <w:bookmarkEnd w:id="48"/>
          <w:bookmarkEnd w:id="49"/>
        </w:p>
      </w:tc>
    </w:tr>
    <w:tr w:rsidR="003D51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596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438F4">
            <w:rPr>
              <w:color w:val="FF0000"/>
              <w:szCs w:val="16"/>
            </w:rPr>
            <w:t>19-0713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596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438F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438F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D51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036A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036A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43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3EFB"/>
    <w:multiLevelType w:val="hybridMultilevel"/>
    <w:tmpl w:val="D20EE16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FD88E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188696" w:tentative="1">
      <w:start w:val="1"/>
      <w:numFmt w:val="lowerLetter"/>
      <w:lvlText w:val="%2."/>
      <w:lvlJc w:val="left"/>
      <w:pPr>
        <w:ind w:left="1080" w:hanging="360"/>
      </w:pPr>
    </w:lvl>
    <w:lvl w:ilvl="2" w:tplc="D0945DE4" w:tentative="1">
      <w:start w:val="1"/>
      <w:numFmt w:val="lowerRoman"/>
      <w:lvlText w:val="%3."/>
      <w:lvlJc w:val="right"/>
      <w:pPr>
        <w:ind w:left="1800" w:hanging="180"/>
      </w:pPr>
    </w:lvl>
    <w:lvl w:ilvl="3" w:tplc="86748D20" w:tentative="1">
      <w:start w:val="1"/>
      <w:numFmt w:val="decimal"/>
      <w:lvlText w:val="%4."/>
      <w:lvlJc w:val="left"/>
      <w:pPr>
        <w:ind w:left="2520" w:hanging="360"/>
      </w:pPr>
    </w:lvl>
    <w:lvl w:ilvl="4" w:tplc="8BB66B42" w:tentative="1">
      <w:start w:val="1"/>
      <w:numFmt w:val="lowerLetter"/>
      <w:lvlText w:val="%5."/>
      <w:lvlJc w:val="left"/>
      <w:pPr>
        <w:ind w:left="3240" w:hanging="360"/>
      </w:pPr>
    </w:lvl>
    <w:lvl w:ilvl="5" w:tplc="5338E4D2" w:tentative="1">
      <w:start w:val="1"/>
      <w:numFmt w:val="lowerRoman"/>
      <w:lvlText w:val="%6."/>
      <w:lvlJc w:val="right"/>
      <w:pPr>
        <w:ind w:left="3960" w:hanging="180"/>
      </w:pPr>
    </w:lvl>
    <w:lvl w:ilvl="6" w:tplc="0B2E34F6" w:tentative="1">
      <w:start w:val="1"/>
      <w:numFmt w:val="decimal"/>
      <w:lvlText w:val="%7."/>
      <w:lvlJc w:val="left"/>
      <w:pPr>
        <w:ind w:left="4680" w:hanging="360"/>
      </w:pPr>
    </w:lvl>
    <w:lvl w:ilvl="7" w:tplc="34DEB6CE" w:tentative="1">
      <w:start w:val="1"/>
      <w:numFmt w:val="lowerLetter"/>
      <w:lvlText w:val="%8."/>
      <w:lvlJc w:val="left"/>
      <w:pPr>
        <w:ind w:left="5400" w:hanging="360"/>
      </w:pPr>
    </w:lvl>
    <w:lvl w:ilvl="8" w:tplc="9F1690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F1"/>
    <w:rsid w:val="000438F4"/>
    <w:rsid w:val="003036A2"/>
    <w:rsid w:val="0030596B"/>
    <w:rsid w:val="00317DA4"/>
    <w:rsid w:val="003D51F1"/>
    <w:rsid w:val="00E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755BD"/>
  <w15:docId w15:val="{F86984C1-48CD-4650-A504-7DFB357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7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2019-02-07T11:36:00Z</dcterms:created>
  <dcterms:modified xsi:type="dcterms:W3CDTF">2019-02-07T13:32:00Z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G/SPS/N/UGA/64</vt:lpwstr>
  </property>
</Properties>
</file>