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09AE" w14:textId="77777777" w:rsidR="00AD0FDA" w:rsidRPr="00934B4C" w:rsidRDefault="00274100" w:rsidP="00934B4C">
      <w:pPr>
        <w:pStyle w:val="Title"/>
        <w:rPr>
          <w:caps w:val="0"/>
          <w:kern w:val="0"/>
        </w:rPr>
      </w:pPr>
      <w:r w:rsidRPr="00934B4C">
        <w:rPr>
          <w:caps w:val="0"/>
          <w:kern w:val="0"/>
        </w:rPr>
        <w:t>NOTIFICATION</w:t>
      </w:r>
    </w:p>
    <w:p w14:paraId="12623DD1" w14:textId="77777777" w:rsidR="00AD0FDA" w:rsidRPr="00934B4C" w:rsidRDefault="00274100" w:rsidP="00934B4C">
      <w:pPr>
        <w:pStyle w:val="Title3"/>
      </w:pPr>
      <w:r w:rsidRPr="00934B4C">
        <w:t>Addendum</w:t>
      </w:r>
    </w:p>
    <w:p w14:paraId="5DEA3A17" w14:textId="77777777" w:rsidR="007141CF" w:rsidRPr="00934B4C" w:rsidRDefault="00274100" w:rsidP="00934B4C">
      <w:r w:rsidRPr="00934B4C">
        <w:t xml:space="preserve">The following communication, received on </w:t>
      </w:r>
      <w:bookmarkStart w:id="0" w:name="spsDateCommunication"/>
      <w:bookmarkStart w:id="1" w:name="spsDateReception"/>
      <w:r w:rsidRPr="00934B4C">
        <w:t>7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7DC362E9" w14:textId="77777777" w:rsidR="00AD0FDA" w:rsidRPr="00934B4C" w:rsidRDefault="00AD0FDA" w:rsidP="00934B4C"/>
    <w:p w14:paraId="4BB68DB0" w14:textId="77777777" w:rsidR="00AD0FDA" w:rsidRPr="00934B4C" w:rsidRDefault="00274100" w:rsidP="00934B4C">
      <w:pPr>
        <w:jc w:val="center"/>
        <w:rPr>
          <w:b/>
        </w:rPr>
      </w:pPr>
      <w:r w:rsidRPr="00934B4C">
        <w:rPr>
          <w:b/>
        </w:rPr>
        <w:t>_______________</w:t>
      </w:r>
    </w:p>
    <w:p w14:paraId="35667B52" w14:textId="77777777" w:rsidR="00AD0FDA" w:rsidRPr="00934B4C" w:rsidRDefault="00AD0FDA" w:rsidP="00934B4C"/>
    <w:p w14:paraId="3795BF3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F0732" w14:paraId="50D9A89A" w14:textId="77777777" w:rsidTr="00D0271D">
        <w:tc>
          <w:tcPr>
            <w:tcW w:w="9242" w:type="dxa"/>
            <w:shd w:val="clear" w:color="auto" w:fill="auto"/>
          </w:tcPr>
          <w:p w14:paraId="06D5BDA9" w14:textId="77777777" w:rsidR="00AD0FDA" w:rsidRPr="00934B4C" w:rsidRDefault="00274100" w:rsidP="00934B4C">
            <w:pPr>
              <w:spacing w:after="240"/>
              <w:rPr>
                <w:u w:val="single"/>
              </w:rPr>
            </w:pPr>
            <w:bookmarkStart w:id="4" w:name="spsTitle"/>
            <w:r w:rsidRPr="00934B4C">
              <w:rPr>
                <w:u w:val="single"/>
              </w:rPr>
              <w:t>Draft Order of the Ministry of Agrarian Policy and Food of Ukraine "On Amendments to the Order of the Ministry of Agrarian Policy and Food of Ukraine of 12 March 2019 No. 118" "On Approval of the Requirements for Safety and Quality of Milk and Dairy Products"</w:t>
            </w:r>
            <w:bookmarkEnd w:id="4"/>
          </w:p>
        </w:tc>
      </w:tr>
      <w:tr w:rsidR="005F0732" w14:paraId="5EA0E628" w14:textId="77777777" w:rsidTr="00D0271D">
        <w:tc>
          <w:tcPr>
            <w:tcW w:w="9242" w:type="dxa"/>
            <w:shd w:val="clear" w:color="auto" w:fill="auto"/>
          </w:tcPr>
          <w:p w14:paraId="4925FC3A" w14:textId="74D2E419" w:rsidR="00AD0FDA" w:rsidRPr="00934B4C" w:rsidRDefault="00765725" w:rsidP="006D6765">
            <w:pPr>
              <w:spacing w:after="120"/>
              <w:rPr>
                <w:u w:val="single"/>
              </w:rPr>
            </w:pPr>
            <w:bookmarkStart w:id="5" w:name="spsMeasure"/>
            <w:r>
              <w:t>The Order of the Ministry of Agrarian Policy and Food of Ukraine of 12 March 2019 No. 118 "On</w:t>
            </w:r>
            <w:r w:rsidR="00274100">
              <w:t> </w:t>
            </w:r>
            <w:r>
              <w:t>Approval of the Requirements for the Safety and Quality of Milk and Dairy Products" (hereinafter the Order, notified as G/SPS/N/UKR/192) establishes unified requirements for raw milk at the place of primary production and/or storage of milk in terms of permissible levels of criteria. These</w:t>
            </w:r>
            <w:r w:rsidR="00274100">
              <w:t> </w:t>
            </w:r>
            <w:r>
              <w:t>requirements foresee that the number of microorganisms do not exceed more than 500</w:t>
            </w:r>
            <w:r w:rsidR="00274100">
              <w:t> </w:t>
            </w:r>
            <w:r>
              <w:t>ths.</w:t>
            </w:r>
            <w:r w:rsidR="00274100">
              <w:t> </w:t>
            </w:r>
            <w:r>
              <w:t>cfu/ml and the number of somatic cells do not exceed 500 ths./ml, and shall apply to all operators of the milk and dairy products market since 1 January 2020.</w:t>
            </w:r>
          </w:p>
          <w:p w14:paraId="514A2692" w14:textId="7074DE9B" w:rsidR="00765725" w:rsidRDefault="00274100" w:rsidP="006D6765">
            <w:pPr>
              <w:spacing w:after="120"/>
            </w:pPr>
            <w:r>
              <w:t>On 1 January 2023, the current version of the Order provided for the next stage and revision of existing levels of these criteria till 300 ths. cfu/ml and 400 ths. cfu/ml respectively. In order to comply with the Requirements of the Order</w:t>
            </w:r>
            <w:r w:rsidR="00EE1482">
              <w:t>,</w:t>
            </w:r>
            <w:r>
              <w:t xml:space="preserve"> milk processing enterprises must refuse to accept and purchase first-class milk beginning from 1 January 2023.</w:t>
            </w:r>
          </w:p>
          <w:p w14:paraId="24B67F4A" w14:textId="5A5DC589" w:rsidR="00765725" w:rsidRDefault="00274100" w:rsidP="006D6765">
            <w:pPr>
              <w:spacing w:after="120"/>
            </w:pPr>
            <w:r>
              <w:t>Today</w:t>
            </w:r>
            <w:r w:rsidR="00EE1482">
              <w:t>,</w:t>
            </w:r>
            <w:r>
              <w:t xml:space="preserve"> according to the statistic</w:t>
            </w:r>
            <w:r w:rsidR="00EE1482">
              <w:t>al</w:t>
            </w:r>
            <w:r>
              <w:t xml:space="preserve"> data of the State Statistics Service of Ukraine</w:t>
            </w:r>
            <w:r w:rsidR="00EE1482">
              <w:t>,</w:t>
            </w:r>
            <w:r>
              <w:t xml:space="preserve"> the share of first</w:t>
            </w:r>
            <w:r w:rsidR="00EE1482">
              <w:noBreakHyphen/>
            </w:r>
            <w:r>
              <w:t>class milk is 34.6%. In terms of raw milk suppliers, the share of first-class milk is significant - from agricultural enterprises - 24.8%, from households - 75.2%.</w:t>
            </w:r>
          </w:p>
          <w:p w14:paraId="083E01F8" w14:textId="25801AD3" w:rsidR="00765725" w:rsidRDefault="00274100" w:rsidP="006D6765">
            <w:pPr>
              <w:spacing w:after="120"/>
            </w:pPr>
            <w:r>
              <w:t>To avoid potential increase in prices for dairy products caused by the shortage of raw materials</w:t>
            </w:r>
            <w:r w:rsidR="00EE1482">
              <w:t>,</w:t>
            </w:r>
            <w:r>
              <w:t xml:space="preserve"> </w:t>
            </w:r>
            <w:r w:rsidR="00EE1482">
              <w:t>the </w:t>
            </w:r>
            <w:r>
              <w:t>Ministry of Agrarian Policy and Food developed the draft Order "On Amendments to the Order of the Ministry of Agrarian Policy and Food of Ukraine of 12 March 2019 No. 118", which provides for the postponement of the phased application of the permissible levels of criteria for the relevant periods from the date of termination or cancellation of martial law. Namely, the deadline from 1</w:t>
            </w:r>
            <w:r w:rsidR="00EE1482">
              <w:t> </w:t>
            </w:r>
            <w:r>
              <w:t>January 2023 is postponed for one year from the date of termination or cancellation of martial law, and the deadline for full compliance with the requirements from 1 January 2024 is postponed for two years from the date of termination or cancellation of martial law.</w:t>
            </w:r>
          </w:p>
          <w:bookmarkStart w:id="6" w:name="spsMeasureLinks"/>
          <w:bookmarkEnd w:id="5"/>
          <w:p w14:paraId="4DDE3087" w14:textId="77777777" w:rsidR="00765725" w:rsidRDefault="00274100" w:rsidP="006D6765">
            <w:r>
              <w:fldChar w:fldCharType="begin"/>
            </w:r>
            <w:r>
              <w:instrText xml:space="preserve"> HYPERLINK "https://minagro.gov.ua/npa/pro-vnesennya-zmin-do-nakazu-ministerstva-agrarnoyi-politiki-ta-prodovolstva-ukrayini-vid-12-bereznya-2019-roku-118-3" \t "_blank" </w:instrText>
            </w:r>
            <w:r>
              <w:fldChar w:fldCharType="separate"/>
            </w:r>
            <w:r>
              <w:rPr>
                <w:color w:val="0000FF"/>
                <w:u w:val="single"/>
              </w:rPr>
              <w:t>https://minagro.gov.ua/npa/pro-vnesennya-zmin-do-nakazu-ministerstva-agrarnoyi-politiki-ta-prodovolstva-ukrayini-vid-12-bereznya-2019-roku-118-3</w:t>
            </w:r>
            <w:r>
              <w:rPr>
                <w:color w:val="0000FF"/>
                <w:u w:val="single"/>
              </w:rPr>
              <w:fldChar w:fldCharType="end"/>
            </w:r>
          </w:p>
          <w:p w14:paraId="5FF8960A" w14:textId="77777777" w:rsidR="00765725" w:rsidRDefault="004A7088" w:rsidP="00934B4C">
            <w:pPr>
              <w:spacing w:after="240"/>
            </w:pPr>
            <w:hyperlink r:id="rId7" w:tgtFrame="_blank" w:history="1">
              <w:r w:rsidR="00274100">
                <w:rPr>
                  <w:color w:val="0000FF"/>
                  <w:u w:val="single"/>
                </w:rPr>
                <w:t>https://members.wto.org/crnattachments/2022/SPS/UKR/22_7500_00_x.pdf</w:t>
              </w:r>
            </w:hyperlink>
            <w:bookmarkEnd w:id="6"/>
          </w:p>
        </w:tc>
      </w:tr>
      <w:tr w:rsidR="005F0732" w14:paraId="6F622272" w14:textId="77777777" w:rsidTr="00D0271D">
        <w:tc>
          <w:tcPr>
            <w:tcW w:w="9242" w:type="dxa"/>
            <w:shd w:val="clear" w:color="auto" w:fill="auto"/>
          </w:tcPr>
          <w:p w14:paraId="5DAA7548" w14:textId="77777777" w:rsidR="00AD0FDA" w:rsidRPr="00934B4C" w:rsidRDefault="00274100" w:rsidP="00934B4C">
            <w:pPr>
              <w:spacing w:after="240"/>
              <w:rPr>
                <w:b/>
              </w:rPr>
            </w:pPr>
            <w:r w:rsidRPr="00934B4C">
              <w:rPr>
                <w:b/>
              </w:rPr>
              <w:t>This addendum concerns a:</w:t>
            </w:r>
          </w:p>
        </w:tc>
      </w:tr>
      <w:tr w:rsidR="005F0732" w14:paraId="2F1ACBCF" w14:textId="77777777" w:rsidTr="00D0271D">
        <w:tc>
          <w:tcPr>
            <w:tcW w:w="9242" w:type="dxa"/>
            <w:shd w:val="clear" w:color="auto" w:fill="auto"/>
          </w:tcPr>
          <w:p w14:paraId="22D060B5" w14:textId="77777777" w:rsidR="00AD0FDA" w:rsidRPr="00934B4C" w:rsidRDefault="0027410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F0732" w14:paraId="325A8156" w14:textId="77777777" w:rsidTr="00D0271D">
        <w:tc>
          <w:tcPr>
            <w:tcW w:w="9242" w:type="dxa"/>
            <w:shd w:val="clear" w:color="auto" w:fill="auto"/>
          </w:tcPr>
          <w:p w14:paraId="320985B0" w14:textId="77777777" w:rsidR="00AD0FDA" w:rsidRPr="00934B4C" w:rsidRDefault="00274100"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5F0732" w14:paraId="5E314FE5" w14:textId="77777777" w:rsidTr="00D0271D">
        <w:tc>
          <w:tcPr>
            <w:tcW w:w="9242" w:type="dxa"/>
            <w:shd w:val="clear" w:color="auto" w:fill="auto"/>
          </w:tcPr>
          <w:p w14:paraId="55209642" w14:textId="77777777" w:rsidR="00AD0FDA" w:rsidRPr="00934B4C" w:rsidRDefault="0027410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F0732" w14:paraId="4B4BABAB" w14:textId="77777777" w:rsidTr="00D0271D">
        <w:tc>
          <w:tcPr>
            <w:tcW w:w="9242" w:type="dxa"/>
            <w:shd w:val="clear" w:color="auto" w:fill="auto"/>
          </w:tcPr>
          <w:p w14:paraId="24D2EFF1" w14:textId="77777777" w:rsidR="00AD0FDA" w:rsidRPr="00934B4C" w:rsidRDefault="0027410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F0732" w14:paraId="4098B238" w14:textId="77777777" w:rsidTr="00D0271D">
        <w:tc>
          <w:tcPr>
            <w:tcW w:w="9242" w:type="dxa"/>
            <w:shd w:val="clear" w:color="auto" w:fill="auto"/>
          </w:tcPr>
          <w:p w14:paraId="3105A506" w14:textId="77777777" w:rsidR="00AD0FDA" w:rsidRPr="00934B4C" w:rsidRDefault="00274100"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5F0732" w14:paraId="5889D90D" w14:textId="77777777" w:rsidTr="00D0271D">
        <w:tc>
          <w:tcPr>
            <w:tcW w:w="9242" w:type="dxa"/>
            <w:shd w:val="clear" w:color="auto" w:fill="auto"/>
          </w:tcPr>
          <w:p w14:paraId="3CF9DC6B" w14:textId="77777777" w:rsidR="00AD0FDA" w:rsidRPr="00934B4C" w:rsidRDefault="0027410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F0732" w14:paraId="51634CAF" w14:textId="77777777" w:rsidTr="00D0271D">
        <w:tc>
          <w:tcPr>
            <w:tcW w:w="9242" w:type="dxa"/>
            <w:shd w:val="clear" w:color="auto" w:fill="auto"/>
          </w:tcPr>
          <w:p w14:paraId="3B589BF1" w14:textId="77777777" w:rsidR="00AD0FDA" w:rsidRPr="00934B4C" w:rsidRDefault="00274100"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F0732" w14:paraId="2F756435" w14:textId="77777777" w:rsidTr="00D0271D">
        <w:tc>
          <w:tcPr>
            <w:tcW w:w="9242" w:type="dxa"/>
            <w:shd w:val="clear" w:color="auto" w:fill="auto"/>
          </w:tcPr>
          <w:p w14:paraId="6981B122" w14:textId="77777777" w:rsidR="00AD0FDA" w:rsidRPr="00934B4C" w:rsidRDefault="00274100"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6 January 2023</w:t>
            </w:r>
            <w:bookmarkEnd w:id="16"/>
          </w:p>
        </w:tc>
      </w:tr>
      <w:tr w:rsidR="005F0732" w14:paraId="0EF9AD56" w14:textId="77777777" w:rsidTr="00D0271D">
        <w:tc>
          <w:tcPr>
            <w:tcW w:w="9242" w:type="dxa"/>
            <w:shd w:val="clear" w:color="auto" w:fill="auto"/>
          </w:tcPr>
          <w:p w14:paraId="45920C96" w14:textId="77777777" w:rsidR="00AD0FDA" w:rsidRPr="00934B4C" w:rsidRDefault="0027410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F0732" w14:paraId="6C7934FC" w14:textId="77777777" w:rsidTr="00D0271D">
        <w:tc>
          <w:tcPr>
            <w:tcW w:w="9242" w:type="dxa"/>
            <w:shd w:val="clear" w:color="auto" w:fill="auto"/>
          </w:tcPr>
          <w:p w14:paraId="1B7B83BA" w14:textId="77777777" w:rsidR="00AD0FDA" w:rsidRPr="00934B4C" w:rsidRDefault="00AD0FDA" w:rsidP="00934B4C">
            <w:pPr>
              <w:spacing w:after="240"/>
            </w:pPr>
            <w:bookmarkStart w:id="19" w:name="spsCommentAddress"/>
            <w:bookmarkEnd w:id="19"/>
          </w:p>
        </w:tc>
      </w:tr>
      <w:tr w:rsidR="005F0732" w14:paraId="741DD054" w14:textId="77777777" w:rsidTr="00D0271D">
        <w:tc>
          <w:tcPr>
            <w:tcW w:w="9242" w:type="dxa"/>
            <w:shd w:val="clear" w:color="auto" w:fill="auto"/>
          </w:tcPr>
          <w:p w14:paraId="00F28D27" w14:textId="77777777" w:rsidR="00AD0FDA" w:rsidRPr="00934B4C" w:rsidRDefault="0027410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F0732" w14:paraId="1E6555E9" w14:textId="77777777" w:rsidTr="00D0271D">
        <w:tc>
          <w:tcPr>
            <w:tcW w:w="9242" w:type="dxa"/>
            <w:shd w:val="clear" w:color="auto" w:fill="auto"/>
          </w:tcPr>
          <w:p w14:paraId="36CE2B71" w14:textId="77777777" w:rsidR="00AD0FDA" w:rsidRPr="00934B4C" w:rsidRDefault="00AD0FDA" w:rsidP="00934B4C">
            <w:pPr>
              <w:spacing w:after="240"/>
            </w:pPr>
            <w:bookmarkStart w:id="22" w:name="spsTextSupplierAddress"/>
            <w:bookmarkEnd w:id="22"/>
          </w:p>
        </w:tc>
      </w:tr>
    </w:tbl>
    <w:p w14:paraId="309D868A" w14:textId="77777777" w:rsidR="00AD0FDA" w:rsidRPr="00934B4C" w:rsidRDefault="00AD0FDA" w:rsidP="00934B4C"/>
    <w:p w14:paraId="263F2D22" w14:textId="77777777" w:rsidR="00AD0FDA" w:rsidRPr="00934B4C" w:rsidRDefault="00274100" w:rsidP="00934B4C">
      <w:pPr>
        <w:jc w:val="center"/>
        <w:rPr>
          <w:b/>
        </w:rPr>
      </w:pPr>
      <w:r w:rsidRPr="00934B4C">
        <w:rPr>
          <w:b/>
        </w:rPr>
        <w:t>__________</w:t>
      </w:r>
    </w:p>
    <w:sectPr w:rsidR="00AD0FDA" w:rsidRPr="00934B4C" w:rsidSect="006D676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F191" w14:textId="77777777" w:rsidR="007F66EB" w:rsidRDefault="00274100">
      <w:r>
        <w:separator/>
      </w:r>
    </w:p>
  </w:endnote>
  <w:endnote w:type="continuationSeparator" w:id="0">
    <w:p w14:paraId="430DBCE8" w14:textId="77777777" w:rsidR="007F66EB" w:rsidRDefault="0027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7FDA" w14:textId="55CFA061" w:rsidR="00AD0FDA" w:rsidRPr="006D6765" w:rsidRDefault="006D6765" w:rsidP="006D67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80B4" w14:textId="2515DE32" w:rsidR="00AD0FDA" w:rsidRPr="006D6765" w:rsidRDefault="006D6765" w:rsidP="006D67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1EAC" w14:textId="64B05447" w:rsidR="009A1BA8" w:rsidRPr="00934B4C" w:rsidRDefault="0027410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3263" w14:textId="77777777" w:rsidR="007F66EB" w:rsidRDefault="00274100">
      <w:r>
        <w:separator/>
      </w:r>
    </w:p>
  </w:footnote>
  <w:footnote w:type="continuationSeparator" w:id="0">
    <w:p w14:paraId="1AA1D98A" w14:textId="77777777" w:rsidR="007F66EB" w:rsidRDefault="00274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73ED" w14:textId="31CB70BA" w:rsidR="006D6765" w:rsidRPr="006D6765" w:rsidRDefault="006D6765" w:rsidP="006D6765">
    <w:pPr>
      <w:pStyle w:val="Header"/>
      <w:pBdr>
        <w:bottom w:val="single" w:sz="4" w:space="1" w:color="auto"/>
      </w:pBdr>
      <w:tabs>
        <w:tab w:val="clear" w:pos="4513"/>
        <w:tab w:val="clear" w:pos="9027"/>
      </w:tabs>
      <w:jc w:val="center"/>
    </w:pPr>
    <w:r w:rsidRPr="006D6765">
      <w:t>G/SPS/N/UKR/192/Add.1</w:t>
    </w:r>
  </w:p>
  <w:p w14:paraId="4852B35D" w14:textId="77777777" w:rsidR="006D6765" w:rsidRPr="006D6765" w:rsidRDefault="006D6765" w:rsidP="006D6765">
    <w:pPr>
      <w:pStyle w:val="Header"/>
      <w:pBdr>
        <w:bottom w:val="single" w:sz="4" w:space="1" w:color="auto"/>
      </w:pBdr>
      <w:tabs>
        <w:tab w:val="clear" w:pos="4513"/>
        <w:tab w:val="clear" w:pos="9027"/>
      </w:tabs>
      <w:jc w:val="center"/>
    </w:pPr>
  </w:p>
  <w:p w14:paraId="777272AC" w14:textId="336517E6" w:rsidR="006D6765" w:rsidRPr="006D6765" w:rsidRDefault="006D6765" w:rsidP="006D6765">
    <w:pPr>
      <w:pStyle w:val="Header"/>
      <w:pBdr>
        <w:bottom w:val="single" w:sz="4" w:space="1" w:color="auto"/>
      </w:pBdr>
      <w:tabs>
        <w:tab w:val="clear" w:pos="4513"/>
        <w:tab w:val="clear" w:pos="9027"/>
      </w:tabs>
      <w:jc w:val="center"/>
    </w:pPr>
    <w:r w:rsidRPr="006D6765">
      <w:t xml:space="preserve">- </w:t>
    </w:r>
    <w:r w:rsidRPr="006D6765">
      <w:fldChar w:fldCharType="begin"/>
    </w:r>
    <w:r w:rsidRPr="006D6765">
      <w:instrText xml:space="preserve"> PAGE </w:instrText>
    </w:r>
    <w:r w:rsidRPr="006D6765">
      <w:fldChar w:fldCharType="separate"/>
    </w:r>
    <w:r w:rsidRPr="006D6765">
      <w:rPr>
        <w:noProof/>
      </w:rPr>
      <w:t>2</w:t>
    </w:r>
    <w:r w:rsidRPr="006D6765">
      <w:fldChar w:fldCharType="end"/>
    </w:r>
    <w:r w:rsidRPr="006D6765">
      <w:t xml:space="preserve"> -</w:t>
    </w:r>
  </w:p>
  <w:p w14:paraId="5DD84B44" w14:textId="472BD40B" w:rsidR="00AD0FDA" w:rsidRPr="006D6765" w:rsidRDefault="00AD0FDA" w:rsidP="006D67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523B" w14:textId="3FD38CC0" w:rsidR="006D6765" w:rsidRPr="006D6765" w:rsidRDefault="006D6765" w:rsidP="006D6765">
    <w:pPr>
      <w:pStyle w:val="Header"/>
      <w:pBdr>
        <w:bottom w:val="single" w:sz="4" w:space="1" w:color="auto"/>
      </w:pBdr>
      <w:tabs>
        <w:tab w:val="clear" w:pos="4513"/>
        <w:tab w:val="clear" w:pos="9027"/>
      </w:tabs>
      <w:jc w:val="center"/>
    </w:pPr>
    <w:r w:rsidRPr="006D6765">
      <w:t>G/SPS/N/UKR/192/Add.1</w:t>
    </w:r>
  </w:p>
  <w:p w14:paraId="3FAF67BF" w14:textId="77777777" w:rsidR="006D6765" w:rsidRPr="006D6765" w:rsidRDefault="006D6765" w:rsidP="006D6765">
    <w:pPr>
      <w:pStyle w:val="Header"/>
      <w:pBdr>
        <w:bottom w:val="single" w:sz="4" w:space="1" w:color="auto"/>
      </w:pBdr>
      <w:tabs>
        <w:tab w:val="clear" w:pos="4513"/>
        <w:tab w:val="clear" w:pos="9027"/>
      </w:tabs>
      <w:jc w:val="center"/>
    </w:pPr>
  </w:p>
  <w:p w14:paraId="0E66419B" w14:textId="22736326" w:rsidR="006D6765" w:rsidRPr="006D6765" w:rsidRDefault="006D6765" w:rsidP="006D6765">
    <w:pPr>
      <w:pStyle w:val="Header"/>
      <w:pBdr>
        <w:bottom w:val="single" w:sz="4" w:space="1" w:color="auto"/>
      </w:pBdr>
      <w:tabs>
        <w:tab w:val="clear" w:pos="4513"/>
        <w:tab w:val="clear" w:pos="9027"/>
      </w:tabs>
      <w:jc w:val="center"/>
    </w:pPr>
    <w:r w:rsidRPr="006D6765">
      <w:t xml:space="preserve">- </w:t>
    </w:r>
    <w:r w:rsidRPr="006D6765">
      <w:fldChar w:fldCharType="begin"/>
    </w:r>
    <w:r w:rsidRPr="006D6765">
      <w:instrText xml:space="preserve"> PAGE </w:instrText>
    </w:r>
    <w:r w:rsidRPr="006D6765">
      <w:fldChar w:fldCharType="separate"/>
    </w:r>
    <w:r w:rsidRPr="006D6765">
      <w:rPr>
        <w:noProof/>
      </w:rPr>
      <w:t>2</w:t>
    </w:r>
    <w:r w:rsidRPr="006D6765">
      <w:fldChar w:fldCharType="end"/>
    </w:r>
    <w:r w:rsidRPr="006D6765">
      <w:t xml:space="preserve"> -</w:t>
    </w:r>
  </w:p>
  <w:p w14:paraId="35EFE0E0" w14:textId="194886C0" w:rsidR="00AD0FDA" w:rsidRPr="006D6765" w:rsidRDefault="00AD0FDA" w:rsidP="006D67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0732" w14:paraId="040BFB26" w14:textId="77777777" w:rsidTr="00B13A58">
      <w:trPr>
        <w:trHeight w:val="240"/>
        <w:jc w:val="center"/>
      </w:trPr>
      <w:tc>
        <w:tcPr>
          <w:tcW w:w="3794" w:type="dxa"/>
          <w:shd w:val="clear" w:color="auto" w:fill="FFFFFF"/>
          <w:tcMar>
            <w:left w:w="108" w:type="dxa"/>
            <w:right w:w="108" w:type="dxa"/>
          </w:tcMar>
          <w:vAlign w:val="center"/>
        </w:tcPr>
        <w:p w14:paraId="61BFB85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310BC14" w14:textId="6B2FEA52" w:rsidR="00ED54E0" w:rsidRPr="00AD0FDA" w:rsidRDefault="006D6765" w:rsidP="0081481D">
          <w:pPr>
            <w:jc w:val="right"/>
            <w:rPr>
              <w:b/>
              <w:color w:val="FF0000"/>
              <w:szCs w:val="16"/>
            </w:rPr>
          </w:pPr>
          <w:r>
            <w:rPr>
              <w:b/>
              <w:color w:val="FF0000"/>
              <w:szCs w:val="16"/>
            </w:rPr>
            <w:t xml:space="preserve"> </w:t>
          </w:r>
        </w:p>
      </w:tc>
    </w:tr>
    <w:bookmarkEnd w:id="23"/>
    <w:tr w:rsidR="005F0732" w14:paraId="09B89B95" w14:textId="77777777" w:rsidTr="00B13A58">
      <w:trPr>
        <w:trHeight w:val="213"/>
        <w:jc w:val="center"/>
      </w:trPr>
      <w:tc>
        <w:tcPr>
          <w:tcW w:w="3794" w:type="dxa"/>
          <w:vMerge w:val="restart"/>
          <w:shd w:val="clear" w:color="auto" w:fill="FFFFFF"/>
          <w:tcMar>
            <w:left w:w="0" w:type="dxa"/>
            <w:right w:w="0" w:type="dxa"/>
          </w:tcMar>
        </w:tcPr>
        <w:p w14:paraId="5AAE96E7" w14:textId="77777777" w:rsidR="00ED54E0" w:rsidRPr="00AD0FDA" w:rsidRDefault="00274100" w:rsidP="0081481D">
          <w:pPr>
            <w:jc w:val="left"/>
          </w:pPr>
          <w:r>
            <w:rPr>
              <w:noProof/>
              <w:lang w:eastAsia="en-GB"/>
            </w:rPr>
            <w:drawing>
              <wp:inline distT="0" distB="0" distL="0" distR="0" wp14:anchorId="2365B996" wp14:editId="108D64F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561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DFFB4C" w14:textId="77777777" w:rsidR="00ED54E0" w:rsidRPr="00AD0FDA" w:rsidRDefault="00ED54E0" w:rsidP="0081481D">
          <w:pPr>
            <w:jc w:val="right"/>
            <w:rPr>
              <w:b/>
              <w:szCs w:val="16"/>
            </w:rPr>
          </w:pPr>
        </w:p>
      </w:tc>
    </w:tr>
    <w:tr w:rsidR="005F0732" w14:paraId="7CCB4162" w14:textId="77777777" w:rsidTr="00B13A58">
      <w:trPr>
        <w:trHeight w:val="868"/>
        <w:jc w:val="center"/>
      </w:trPr>
      <w:tc>
        <w:tcPr>
          <w:tcW w:w="3794" w:type="dxa"/>
          <w:vMerge/>
          <w:shd w:val="clear" w:color="auto" w:fill="FFFFFF"/>
          <w:tcMar>
            <w:left w:w="108" w:type="dxa"/>
            <w:right w:w="108" w:type="dxa"/>
          </w:tcMar>
        </w:tcPr>
        <w:p w14:paraId="0A35581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F033654" w14:textId="77777777" w:rsidR="006D6765" w:rsidRDefault="006D6765" w:rsidP="0081481D">
          <w:pPr>
            <w:jc w:val="right"/>
            <w:rPr>
              <w:b/>
              <w:szCs w:val="16"/>
            </w:rPr>
          </w:pPr>
          <w:bookmarkStart w:id="24" w:name="bmkSymbols"/>
          <w:r>
            <w:rPr>
              <w:b/>
              <w:szCs w:val="16"/>
            </w:rPr>
            <w:t>G/SPS/N/UKR/192/Add.1</w:t>
          </w:r>
        </w:p>
        <w:bookmarkEnd w:id="24"/>
        <w:p w14:paraId="3B81C765" w14:textId="3FFCC44B" w:rsidR="00AD0FDA" w:rsidRPr="00934B4C" w:rsidRDefault="00AD0FDA" w:rsidP="0081481D">
          <w:pPr>
            <w:jc w:val="right"/>
            <w:rPr>
              <w:b/>
              <w:szCs w:val="16"/>
            </w:rPr>
          </w:pPr>
        </w:p>
      </w:tc>
    </w:tr>
    <w:tr w:rsidR="005F0732" w14:paraId="5CAE30A1" w14:textId="77777777" w:rsidTr="00B13A58">
      <w:trPr>
        <w:trHeight w:val="240"/>
        <w:jc w:val="center"/>
      </w:trPr>
      <w:tc>
        <w:tcPr>
          <w:tcW w:w="3794" w:type="dxa"/>
          <w:vMerge/>
          <w:shd w:val="clear" w:color="auto" w:fill="FFFFFF"/>
          <w:tcMar>
            <w:left w:w="108" w:type="dxa"/>
            <w:right w:w="108" w:type="dxa"/>
          </w:tcMar>
          <w:vAlign w:val="center"/>
        </w:tcPr>
        <w:p w14:paraId="1C9848AF" w14:textId="77777777" w:rsidR="00ED54E0" w:rsidRPr="00AD0FDA" w:rsidRDefault="00ED54E0" w:rsidP="0081481D"/>
      </w:tc>
      <w:tc>
        <w:tcPr>
          <w:tcW w:w="5448" w:type="dxa"/>
          <w:gridSpan w:val="2"/>
          <w:shd w:val="clear" w:color="auto" w:fill="FFFFFF"/>
          <w:tcMar>
            <w:left w:w="108" w:type="dxa"/>
            <w:right w:w="108" w:type="dxa"/>
          </w:tcMar>
          <w:vAlign w:val="center"/>
        </w:tcPr>
        <w:p w14:paraId="192933A0" w14:textId="77777777" w:rsidR="00ED54E0" w:rsidRPr="00AD0FDA" w:rsidRDefault="00274100" w:rsidP="0081481D">
          <w:pPr>
            <w:jc w:val="right"/>
            <w:rPr>
              <w:szCs w:val="16"/>
            </w:rPr>
          </w:pPr>
          <w:bookmarkStart w:id="25" w:name="bmkDate"/>
          <w:bookmarkStart w:id="26" w:name="spsDateDistribution"/>
          <w:r w:rsidRPr="00AD0FDA">
            <w:rPr>
              <w:szCs w:val="16"/>
            </w:rPr>
            <w:t>7 November 2022</w:t>
          </w:r>
          <w:bookmarkEnd w:id="25"/>
          <w:bookmarkEnd w:id="26"/>
        </w:p>
      </w:tc>
    </w:tr>
    <w:tr w:rsidR="005F0732" w14:paraId="22CDF7D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8C7079" w14:textId="21670C9F" w:rsidR="00ED54E0" w:rsidRPr="00AD0FDA" w:rsidRDefault="00274100" w:rsidP="0081481D">
          <w:pPr>
            <w:jc w:val="left"/>
            <w:rPr>
              <w:b/>
            </w:rPr>
          </w:pPr>
          <w:bookmarkStart w:id="27" w:name="bmkSerial"/>
          <w:r w:rsidRPr="00934B4C">
            <w:rPr>
              <w:color w:val="FF0000"/>
              <w:szCs w:val="16"/>
            </w:rPr>
            <w:t>(</w:t>
          </w:r>
          <w:bookmarkStart w:id="28" w:name="spsSerialNumber"/>
          <w:bookmarkEnd w:id="28"/>
          <w:r w:rsidR="0094686A">
            <w:rPr>
              <w:color w:val="FF0000"/>
              <w:szCs w:val="16"/>
            </w:rPr>
            <w:t>22-</w:t>
          </w:r>
          <w:r w:rsidR="004A7088">
            <w:rPr>
              <w:color w:val="FF0000"/>
              <w:szCs w:val="16"/>
            </w:rPr>
            <w:t>8335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3C39F96" w14:textId="77777777" w:rsidR="00ED54E0" w:rsidRPr="00AD0FDA" w:rsidRDefault="0027410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F0732" w14:paraId="544983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AA9FDE" w14:textId="05B754B8" w:rsidR="00ED54E0" w:rsidRPr="00AD0FDA" w:rsidRDefault="006D676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6C3E588" w14:textId="3DA3D494" w:rsidR="00ED54E0" w:rsidRPr="00934B4C" w:rsidRDefault="006D6765" w:rsidP="00F342EB">
          <w:pPr>
            <w:jc w:val="right"/>
            <w:rPr>
              <w:bCs/>
              <w:szCs w:val="18"/>
            </w:rPr>
          </w:pPr>
          <w:bookmarkStart w:id="31" w:name="bmkLanguage"/>
          <w:r>
            <w:rPr>
              <w:bCs/>
              <w:szCs w:val="18"/>
            </w:rPr>
            <w:t>Original: English</w:t>
          </w:r>
          <w:bookmarkEnd w:id="31"/>
        </w:p>
      </w:tc>
    </w:tr>
  </w:tbl>
  <w:p w14:paraId="2337371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74659E">
      <w:start w:val="1"/>
      <w:numFmt w:val="decimal"/>
      <w:pStyle w:val="SummaryText"/>
      <w:lvlText w:val="%1."/>
      <w:lvlJc w:val="left"/>
      <w:pPr>
        <w:ind w:left="360" w:hanging="360"/>
      </w:pPr>
    </w:lvl>
    <w:lvl w:ilvl="1" w:tplc="E89E730E" w:tentative="1">
      <w:start w:val="1"/>
      <w:numFmt w:val="lowerLetter"/>
      <w:lvlText w:val="%2."/>
      <w:lvlJc w:val="left"/>
      <w:pPr>
        <w:ind w:left="1080" w:hanging="360"/>
      </w:pPr>
    </w:lvl>
    <w:lvl w:ilvl="2" w:tplc="73224F7C" w:tentative="1">
      <w:start w:val="1"/>
      <w:numFmt w:val="lowerRoman"/>
      <w:lvlText w:val="%3."/>
      <w:lvlJc w:val="right"/>
      <w:pPr>
        <w:ind w:left="1800" w:hanging="180"/>
      </w:pPr>
    </w:lvl>
    <w:lvl w:ilvl="3" w:tplc="AF54A798" w:tentative="1">
      <w:start w:val="1"/>
      <w:numFmt w:val="decimal"/>
      <w:lvlText w:val="%4."/>
      <w:lvlJc w:val="left"/>
      <w:pPr>
        <w:ind w:left="2520" w:hanging="360"/>
      </w:pPr>
    </w:lvl>
    <w:lvl w:ilvl="4" w:tplc="FCF251E8" w:tentative="1">
      <w:start w:val="1"/>
      <w:numFmt w:val="lowerLetter"/>
      <w:lvlText w:val="%5."/>
      <w:lvlJc w:val="left"/>
      <w:pPr>
        <w:ind w:left="3240" w:hanging="360"/>
      </w:pPr>
    </w:lvl>
    <w:lvl w:ilvl="5" w:tplc="AE4AE89C" w:tentative="1">
      <w:start w:val="1"/>
      <w:numFmt w:val="lowerRoman"/>
      <w:lvlText w:val="%6."/>
      <w:lvlJc w:val="right"/>
      <w:pPr>
        <w:ind w:left="3960" w:hanging="180"/>
      </w:pPr>
    </w:lvl>
    <w:lvl w:ilvl="6" w:tplc="60AAE1D8" w:tentative="1">
      <w:start w:val="1"/>
      <w:numFmt w:val="decimal"/>
      <w:lvlText w:val="%7."/>
      <w:lvlJc w:val="left"/>
      <w:pPr>
        <w:ind w:left="4680" w:hanging="360"/>
      </w:pPr>
    </w:lvl>
    <w:lvl w:ilvl="7" w:tplc="CDE67128" w:tentative="1">
      <w:start w:val="1"/>
      <w:numFmt w:val="lowerLetter"/>
      <w:lvlText w:val="%8."/>
      <w:lvlJc w:val="left"/>
      <w:pPr>
        <w:ind w:left="5400" w:hanging="360"/>
      </w:pPr>
    </w:lvl>
    <w:lvl w:ilvl="8" w:tplc="80BAC3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74100"/>
    <w:rsid w:val="002F1872"/>
    <w:rsid w:val="00312AB5"/>
    <w:rsid w:val="00350C33"/>
    <w:rsid w:val="003572B4"/>
    <w:rsid w:val="00361102"/>
    <w:rsid w:val="00366F84"/>
    <w:rsid w:val="0037063C"/>
    <w:rsid w:val="00384FA1"/>
    <w:rsid w:val="00467032"/>
    <w:rsid w:val="0046754A"/>
    <w:rsid w:val="004A7088"/>
    <w:rsid w:val="004F203A"/>
    <w:rsid w:val="005336B8"/>
    <w:rsid w:val="00547B5F"/>
    <w:rsid w:val="005B04B9"/>
    <w:rsid w:val="005B68C7"/>
    <w:rsid w:val="005B7054"/>
    <w:rsid w:val="005D5981"/>
    <w:rsid w:val="005F06C2"/>
    <w:rsid w:val="005F0732"/>
    <w:rsid w:val="005F30CB"/>
    <w:rsid w:val="00612644"/>
    <w:rsid w:val="00674CCD"/>
    <w:rsid w:val="006A6185"/>
    <w:rsid w:val="006C34E8"/>
    <w:rsid w:val="006D6765"/>
    <w:rsid w:val="006F5826"/>
    <w:rsid w:val="00700181"/>
    <w:rsid w:val="007141CF"/>
    <w:rsid w:val="00745146"/>
    <w:rsid w:val="007577E3"/>
    <w:rsid w:val="00760831"/>
    <w:rsid w:val="00760DB3"/>
    <w:rsid w:val="00765725"/>
    <w:rsid w:val="007B23B5"/>
    <w:rsid w:val="007E6507"/>
    <w:rsid w:val="007F2B8E"/>
    <w:rsid w:val="007F66EB"/>
    <w:rsid w:val="00807247"/>
    <w:rsid w:val="0081481D"/>
    <w:rsid w:val="00840C2B"/>
    <w:rsid w:val="008739FD"/>
    <w:rsid w:val="00893E85"/>
    <w:rsid w:val="008E372C"/>
    <w:rsid w:val="00934B4C"/>
    <w:rsid w:val="0094686A"/>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1482"/>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D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UKR/22_7500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592</Words>
  <Characters>3266</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2022-11-07T13:24:00Z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G/SPS/N/UKR/192/Add.1</vt:lpwstr>
  </property>
  <property fmtid="{D5CDD505-2E9C-101B-9397-08002B2CF9AE}" pid="3" name="TitusGUID">
    <vt:lpwstr>daa6fa9f-0599-4192-89af-b0ae77934864</vt:lpwstr>
  </property>
  <property fmtid="{D5CDD505-2E9C-101B-9397-08002B2CF9AE}" pid="4" name="WTOCLASSIFICATION">
    <vt:lpwstr>WTO OFFICIAL</vt:lpwstr>
  </property>
</Properties>
</file>